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B8653" w14:textId="09561F9F" w:rsidR="00AB1ECA" w:rsidRPr="00AB1ECA" w:rsidRDefault="00AB1ECA" w:rsidP="00AB1ECA">
      <w:pPr>
        <w:spacing w:after="160" w:line="259" w:lineRule="auto"/>
        <w:rPr>
          <w:rFonts w:ascii="Calibri" w:hAnsi="Calibri" w:cs="Calibri"/>
          <w:b/>
          <w:bCs/>
          <w:sz w:val="24"/>
          <w:szCs w:val="24"/>
        </w:rPr>
      </w:pPr>
      <w:r w:rsidRPr="00AB1ECA">
        <w:rPr>
          <w:rFonts w:ascii="Calibri" w:hAnsi="Calibri" w:cs="Calibri"/>
          <w:b/>
          <w:bCs/>
          <w:sz w:val="24"/>
          <w:szCs w:val="24"/>
        </w:rPr>
        <w:t xml:space="preserve">OSRC Board Meeting – </w:t>
      </w:r>
      <w:r w:rsidR="00676700">
        <w:rPr>
          <w:rFonts w:ascii="Calibri" w:hAnsi="Calibri" w:cs="Calibri"/>
          <w:b/>
          <w:bCs/>
          <w:sz w:val="24"/>
          <w:szCs w:val="24"/>
        </w:rPr>
        <w:t>Ju</w:t>
      </w:r>
      <w:r w:rsidR="00044215">
        <w:rPr>
          <w:rFonts w:ascii="Calibri" w:hAnsi="Calibri" w:cs="Calibri"/>
          <w:b/>
          <w:bCs/>
          <w:sz w:val="24"/>
          <w:szCs w:val="24"/>
        </w:rPr>
        <w:t>ly 8</w:t>
      </w:r>
      <w:r w:rsidRPr="00AB1ECA">
        <w:rPr>
          <w:rFonts w:ascii="Calibri" w:hAnsi="Calibri" w:cs="Calibri"/>
          <w:b/>
          <w:bCs/>
          <w:sz w:val="24"/>
          <w:szCs w:val="24"/>
        </w:rPr>
        <w:t>, 2020 – MINUTES</w:t>
      </w:r>
    </w:p>
    <w:p w14:paraId="03F05D85" w14:textId="34E51847" w:rsidR="001F5887" w:rsidRDefault="001F5887" w:rsidP="00AB1ECA">
      <w:pPr>
        <w:spacing w:after="160" w:line="259" w:lineRule="auto"/>
        <w:rPr>
          <w:rFonts w:ascii="Calibri" w:hAnsi="Calibri" w:cs="Calibri"/>
        </w:rPr>
      </w:pPr>
      <w:r>
        <w:rPr>
          <w:rFonts w:ascii="Calibri" w:hAnsi="Calibri" w:cs="Calibri"/>
        </w:rPr>
        <w:t>Meeting conducted by Zoom due to social distancing requirements for COVID-19.</w:t>
      </w:r>
    </w:p>
    <w:p w14:paraId="089D179D" w14:textId="0A4B4059" w:rsidR="00AB1ECA" w:rsidRPr="00AB1ECA" w:rsidRDefault="00AB1ECA" w:rsidP="00AB1ECA">
      <w:pPr>
        <w:spacing w:after="160" w:line="259" w:lineRule="auto"/>
        <w:rPr>
          <w:rFonts w:ascii="Calibri" w:hAnsi="Calibri" w:cs="Calibri"/>
        </w:rPr>
      </w:pPr>
      <w:r w:rsidRPr="00AB1ECA">
        <w:rPr>
          <w:rFonts w:ascii="Calibri" w:hAnsi="Calibri" w:cs="Calibri"/>
        </w:rPr>
        <w:t xml:space="preserve">In attendance: Mark Klopfenstein, Charlene Burgeson, </w:t>
      </w:r>
      <w:r>
        <w:rPr>
          <w:rFonts w:ascii="Calibri" w:hAnsi="Calibri" w:cs="Calibri"/>
        </w:rPr>
        <w:t xml:space="preserve">Tim Keller, </w:t>
      </w:r>
      <w:r w:rsidRPr="00AB1ECA">
        <w:rPr>
          <w:rFonts w:ascii="Calibri" w:hAnsi="Calibri" w:cs="Calibri"/>
        </w:rPr>
        <w:t>Mark Kitzmiller, Peter Molinaro, Ken Rock, Mara Sibley, Craig Taylor, Bill Thompson, Kara Hayden (staff), Chris Kurtzman (staff)</w:t>
      </w:r>
    </w:p>
    <w:p w14:paraId="0D9FA660" w14:textId="77777777" w:rsidR="00AB1ECA" w:rsidRPr="00AB1ECA" w:rsidRDefault="00AB1ECA" w:rsidP="00AB1ECA">
      <w:pPr>
        <w:spacing w:after="160" w:line="259" w:lineRule="auto"/>
        <w:rPr>
          <w:rFonts w:ascii="Calibri" w:hAnsi="Calibri" w:cs="Calibri"/>
        </w:rPr>
      </w:pPr>
      <w:r w:rsidRPr="00AB1ECA">
        <w:rPr>
          <w:rFonts w:ascii="Calibri" w:hAnsi="Calibri" w:cs="Calibri"/>
        </w:rPr>
        <w:t>Absent: none</w:t>
      </w:r>
    </w:p>
    <w:p w14:paraId="40BE572A" w14:textId="084077F1" w:rsidR="00AB1ECA" w:rsidRDefault="00AB1ECA" w:rsidP="00AB1ECA">
      <w:pPr>
        <w:spacing w:after="160" w:line="259" w:lineRule="auto"/>
        <w:rPr>
          <w:rFonts w:ascii="Calibri" w:hAnsi="Calibri" w:cs="Calibri"/>
          <w:b/>
          <w:bCs/>
        </w:rPr>
      </w:pPr>
      <w:r w:rsidRPr="00AB1ECA">
        <w:rPr>
          <w:rFonts w:ascii="Calibri" w:hAnsi="Calibri" w:cs="Calibri"/>
          <w:b/>
          <w:bCs/>
        </w:rPr>
        <w:t>Review and Approve</w:t>
      </w:r>
    </w:p>
    <w:p w14:paraId="6F965267" w14:textId="4654EE34" w:rsidR="00044215" w:rsidRPr="00AB1ECA" w:rsidRDefault="00044215" w:rsidP="00044215">
      <w:pPr>
        <w:spacing w:after="160" w:line="259" w:lineRule="auto"/>
        <w:rPr>
          <w:rFonts w:ascii="Calibri" w:hAnsi="Calibri" w:cs="Calibri"/>
        </w:rPr>
      </w:pPr>
      <w:r w:rsidRPr="00AB1ECA">
        <w:rPr>
          <w:rFonts w:ascii="Calibri" w:hAnsi="Calibri" w:cs="Calibri"/>
          <w:u w:val="single"/>
        </w:rPr>
        <w:t>Motion</w:t>
      </w:r>
      <w:r w:rsidRPr="00AB1ECA">
        <w:rPr>
          <w:rFonts w:ascii="Calibri" w:hAnsi="Calibri" w:cs="Calibri"/>
        </w:rPr>
        <w:t xml:space="preserve"> to approve </w:t>
      </w:r>
      <w:r>
        <w:rPr>
          <w:rFonts w:ascii="Calibri" w:hAnsi="Calibri" w:cs="Calibri"/>
        </w:rPr>
        <w:t>May and June</w:t>
      </w:r>
      <w:r w:rsidRPr="00AB1ECA">
        <w:rPr>
          <w:rFonts w:ascii="Calibri" w:hAnsi="Calibri" w:cs="Calibri"/>
        </w:rPr>
        <w:t xml:space="preserve"> board meeting minutes made by </w:t>
      </w:r>
      <w:r>
        <w:rPr>
          <w:rFonts w:ascii="Calibri" w:hAnsi="Calibri" w:cs="Calibri"/>
        </w:rPr>
        <w:t>Craig Taylor</w:t>
      </w:r>
      <w:r w:rsidRPr="00AB1ECA">
        <w:rPr>
          <w:rFonts w:ascii="Calibri" w:hAnsi="Calibri" w:cs="Calibri"/>
        </w:rPr>
        <w:t xml:space="preserve"> and seconded by </w:t>
      </w:r>
      <w:r>
        <w:rPr>
          <w:rFonts w:ascii="Calibri" w:hAnsi="Calibri" w:cs="Calibri"/>
        </w:rPr>
        <w:t>Mara Sibley</w:t>
      </w:r>
      <w:r w:rsidRPr="00AB1ECA">
        <w:rPr>
          <w:rFonts w:ascii="Calibri" w:hAnsi="Calibri" w:cs="Calibri"/>
        </w:rPr>
        <w:t>. Passed.</w:t>
      </w:r>
    </w:p>
    <w:p w14:paraId="26182B43" w14:textId="3659828E" w:rsidR="00676700" w:rsidRPr="008B02F3" w:rsidRDefault="008B02F3" w:rsidP="00B8553D">
      <w:pPr>
        <w:spacing w:line="240" w:lineRule="auto"/>
        <w:rPr>
          <w:rFonts w:asciiTheme="majorHAnsi" w:hAnsiTheme="majorHAnsi" w:cstheme="majorHAnsi"/>
        </w:rPr>
      </w:pPr>
      <w:r w:rsidRPr="008B02F3">
        <w:rPr>
          <w:rFonts w:asciiTheme="majorHAnsi" w:hAnsiTheme="majorHAnsi" w:cstheme="majorHAnsi"/>
        </w:rPr>
        <w:t>Put all Board meeting minutes on website once Member Splash is ready.</w:t>
      </w:r>
    </w:p>
    <w:p w14:paraId="20F05808" w14:textId="59EF2B93" w:rsidR="00044215" w:rsidRDefault="00044215" w:rsidP="00B8553D">
      <w:pPr>
        <w:spacing w:line="240" w:lineRule="auto"/>
        <w:rPr>
          <w:rFonts w:asciiTheme="majorHAnsi" w:hAnsiTheme="majorHAnsi" w:cstheme="majorHAnsi"/>
          <w:b/>
          <w:bCs/>
        </w:rPr>
      </w:pPr>
    </w:p>
    <w:p w14:paraId="47679466" w14:textId="4F101C41" w:rsidR="008B02F3" w:rsidRDefault="008B02F3" w:rsidP="00B8553D">
      <w:pPr>
        <w:spacing w:line="240" w:lineRule="auto"/>
        <w:rPr>
          <w:rFonts w:asciiTheme="majorHAnsi" w:hAnsiTheme="majorHAnsi" w:cstheme="majorHAnsi"/>
          <w:b/>
          <w:bCs/>
        </w:rPr>
      </w:pPr>
      <w:r>
        <w:rPr>
          <w:rFonts w:asciiTheme="majorHAnsi" w:hAnsiTheme="majorHAnsi" w:cstheme="majorHAnsi"/>
          <w:b/>
          <w:bCs/>
        </w:rPr>
        <w:t>Phase 3 of Re-opening</w:t>
      </w:r>
    </w:p>
    <w:p w14:paraId="3818B84A" w14:textId="2762BE15" w:rsidR="008B02F3" w:rsidRDefault="008B02F3" w:rsidP="00B8553D">
      <w:pPr>
        <w:spacing w:line="240" w:lineRule="auto"/>
        <w:rPr>
          <w:rFonts w:asciiTheme="majorHAnsi" w:hAnsiTheme="majorHAnsi" w:cstheme="majorHAnsi"/>
          <w:b/>
          <w:bCs/>
        </w:rPr>
      </w:pPr>
    </w:p>
    <w:p w14:paraId="1223053F" w14:textId="2BDF0910" w:rsidR="008B02F3" w:rsidRPr="008B02F3" w:rsidRDefault="008B02F3" w:rsidP="00B8553D">
      <w:pPr>
        <w:spacing w:line="240" w:lineRule="auto"/>
        <w:rPr>
          <w:rFonts w:asciiTheme="majorHAnsi" w:hAnsiTheme="majorHAnsi" w:cstheme="majorHAnsi"/>
        </w:rPr>
      </w:pPr>
      <w:r w:rsidRPr="008B02F3">
        <w:rPr>
          <w:rFonts w:asciiTheme="majorHAnsi" w:hAnsiTheme="majorHAnsi" w:cstheme="majorHAnsi"/>
        </w:rPr>
        <w:t>What complaints have we had?</w:t>
      </w:r>
    </w:p>
    <w:p w14:paraId="266B81F5" w14:textId="59BBB43A" w:rsidR="008B02F3" w:rsidRPr="008B02F3" w:rsidRDefault="008B02F3" w:rsidP="008B02F3">
      <w:pPr>
        <w:pStyle w:val="ListParagraph"/>
        <w:numPr>
          <w:ilvl w:val="0"/>
          <w:numId w:val="16"/>
        </w:numPr>
        <w:spacing w:line="240" w:lineRule="auto"/>
        <w:rPr>
          <w:rFonts w:asciiTheme="majorHAnsi" w:hAnsiTheme="majorHAnsi" w:cstheme="majorHAnsi"/>
        </w:rPr>
      </w:pPr>
      <w:r w:rsidRPr="008B02F3">
        <w:rPr>
          <w:rFonts w:asciiTheme="majorHAnsi" w:hAnsiTheme="majorHAnsi" w:cstheme="majorHAnsi"/>
        </w:rPr>
        <w:t>People getting used to system; less complaints as we go along</w:t>
      </w:r>
    </w:p>
    <w:p w14:paraId="10FE0671" w14:textId="1B8FBFCD" w:rsidR="008B02F3" w:rsidRPr="008B02F3" w:rsidRDefault="008B02F3" w:rsidP="008B02F3">
      <w:pPr>
        <w:pStyle w:val="ListParagraph"/>
        <w:numPr>
          <w:ilvl w:val="1"/>
          <w:numId w:val="16"/>
        </w:numPr>
        <w:spacing w:line="240" w:lineRule="auto"/>
        <w:rPr>
          <w:rFonts w:asciiTheme="majorHAnsi" w:hAnsiTheme="majorHAnsi" w:cstheme="majorHAnsi"/>
        </w:rPr>
      </w:pPr>
      <w:r w:rsidRPr="008B02F3">
        <w:rPr>
          <w:rFonts w:asciiTheme="majorHAnsi" w:hAnsiTheme="majorHAnsi" w:cstheme="majorHAnsi"/>
        </w:rPr>
        <w:t>People can see that we’re trying to find the sweet spot for facilitate usage and safety</w:t>
      </w:r>
    </w:p>
    <w:p w14:paraId="7EB47CE6" w14:textId="52C846C8" w:rsidR="008B02F3" w:rsidRPr="008B02F3" w:rsidRDefault="008B02F3" w:rsidP="008B02F3">
      <w:pPr>
        <w:pStyle w:val="ListParagraph"/>
        <w:numPr>
          <w:ilvl w:val="0"/>
          <w:numId w:val="16"/>
        </w:numPr>
        <w:spacing w:line="240" w:lineRule="auto"/>
        <w:rPr>
          <w:rFonts w:asciiTheme="majorHAnsi" w:hAnsiTheme="majorHAnsi" w:cstheme="majorHAnsi"/>
        </w:rPr>
      </w:pPr>
      <w:r w:rsidRPr="008B02F3">
        <w:rPr>
          <w:rFonts w:asciiTheme="majorHAnsi" w:hAnsiTheme="majorHAnsi" w:cstheme="majorHAnsi"/>
        </w:rPr>
        <w:t>Pool reservation slots fill up fast</w:t>
      </w:r>
    </w:p>
    <w:p w14:paraId="6850412B" w14:textId="7C3BA174" w:rsidR="008B02F3" w:rsidRDefault="008B02F3" w:rsidP="008B02F3">
      <w:pPr>
        <w:pStyle w:val="ListParagraph"/>
        <w:numPr>
          <w:ilvl w:val="1"/>
          <w:numId w:val="16"/>
        </w:numPr>
        <w:spacing w:line="240" w:lineRule="auto"/>
        <w:rPr>
          <w:rFonts w:asciiTheme="majorHAnsi" w:hAnsiTheme="majorHAnsi" w:cstheme="majorHAnsi"/>
          <w:b/>
          <w:bCs/>
        </w:rPr>
      </w:pPr>
      <w:r w:rsidRPr="008B02F3">
        <w:rPr>
          <w:rFonts w:asciiTheme="majorHAnsi" w:hAnsiTheme="majorHAnsi" w:cstheme="majorHAnsi"/>
        </w:rPr>
        <w:t>Are people taking advantage of the no-show slots? People can call ahead to check for availability</w:t>
      </w:r>
      <w:r w:rsidRPr="008B02F3">
        <w:rPr>
          <w:rFonts w:asciiTheme="majorHAnsi" w:hAnsiTheme="majorHAnsi" w:cstheme="majorHAnsi"/>
          <w:b/>
          <w:bCs/>
        </w:rPr>
        <w:t>.</w:t>
      </w:r>
    </w:p>
    <w:p w14:paraId="347EA09E" w14:textId="6B62A9AB" w:rsidR="008B02F3" w:rsidRDefault="008B02F3" w:rsidP="008B02F3">
      <w:pPr>
        <w:pStyle w:val="ListParagraph"/>
        <w:numPr>
          <w:ilvl w:val="1"/>
          <w:numId w:val="16"/>
        </w:numPr>
        <w:spacing w:line="240" w:lineRule="auto"/>
        <w:rPr>
          <w:rFonts w:asciiTheme="majorHAnsi" w:hAnsiTheme="majorHAnsi" w:cstheme="majorHAnsi"/>
        </w:rPr>
      </w:pPr>
      <w:r w:rsidRPr="008B02F3">
        <w:rPr>
          <w:rFonts w:asciiTheme="majorHAnsi" w:hAnsiTheme="majorHAnsi" w:cstheme="majorHAnsi"/>
        </w:rPr>
        <w:t>Problem – people aren’t cancelling their reservation</w:t>
      </w:r>
    </w:p>
    <w:p w14:paraId="4313EDCC" w14:textId="0D3EFDF3" w:rsidR="008B02F3" w:rsidRDefault="008B02F3" w:rsidP="008B02F3">
      <w:pPr>
        <w:pStyle w:val="ListParagraph"/>
        <w:numPr>
          <w:ilvl w:val="2"/>
          <w:numId w:val="16"/>
        </w:numPr>
        <w:spacing w:line="240" w:lineRule="auto"/>
        <w:rPr>
          <w:rFonts w:asciiTheme="majorHAnsi" w:hAnsiTheme="majorHAnsi" w:cstheme="majorHAnsi"/>
        </w:rPr>
      </w:pPr>
      <w:r>
        <w:rPr>
          <w:rFonts w:asciiTheme="majorHAnsi" w:hAnsiTheme="majorHAnsi" w:cstheme="majorHAnsi"/>
        </w:rPr>
        <w:t>We need to communicate more about the importance of cancelling</w:t>
      </w:r>
    </w:p>
    <w:p w14:paraId="2D449835" w14:textId="6851F78E" w:rsidR="008B02F3" w:rsidRDefault="008B02F3" w:rsidP="008B02F3">
      <w:pPr>
        <w:pStyle w:val="ListParagraph"/>
        <w:numPr>
          <w:ilvl w:val="2"/>
          <w:numId w:val="16"/>
        </w:numPr>
        <w:spacing w:line="240" w:lineRule="auto"/>
        <w:rPr>
          <w:rFonts w:asciiTheme="majorHAnsi" w:hAnsiTheme="majorHAnsi" w:cstheme="majorHAnsi"/>
        </w:rPr>
      </w:pPr>
      <w:r>
        <w:rPr>
          <w:rFonts w:asciiTheme="majorHAnsi" w:hAnsiTheme="majorHAnsi" w:cstheme="majorHAnsi"/>
        </w:rPr>
        <w:t>We’ll start tracking and managing the no-shows</w:t>
      </w:r>
    </w:p>
    <w:p w14:paraId="2B9303D7" w14:textId="0589D002" w:rsidR="008B02F3" w:rsidRDefault="008B02F3" w:rsidP="008B02F3">
      <w:pPr>
        <w:spacing w:line="240" w:lineRule="auto"/>
        <w:rPr>
          <w:rFonts w:asciiTheme="majorHAnsi" w:hAnsiTheme="majorHAnsi" w:cstheme="majorHAnsi"/>
        </w:rPr>
      </w:pPr>
    </w:p>
    <w:p w14:paraId="12FD9CCB" w14:textId="70AB8765" w:rsidR="008B02F3" w:rsidRDefault="008B02F3" w:rsidP="008B02F3">
      <w:pPr>
        <w:spacing w:line="240" w:lineRule="auto"/>
        <w:rPr>
          <w:rFonts w:asciiTheme="majorHAnsi" w:hAnsiTheme="majorHAnsi" w:cstheme="majorHAnsi"/>
        </w:rPr>
      </w:pPr>
      <w:r>
        <w:rPr>
          <w:rFonts w:asciiTheme="majorHAnsi" w:hAnsiTheme="majorHAnsi" w:cstheme="majorHAnsi"/>
        </w:rPr>
        <w:t>Pool furniture – we could position the furniture for social distancing and hire extra staff to clean the furniture between uses. Decision made to continue with people bringing their own chairs for now.</w:t>
      </w:r>
    </w:p>
    <w:p w14:paraId="7F762E57" w14:textId="73DCBB29" w:rsidR="008B02F3" w:rsidRDefault="008B02F3" w:rsidP="008B02F3">
      <w:pPr>
        <w:spacing w:line="240" w:lineRule="auto"/>
        <w:rPr>
          <w:rFonts w:asciiTheme="majorHAnsi" w:hAnsiTheme="majorHAnsi" w:cstheme="majorHAnsi"/>
        </w:rPr>
      </w:pPr>
    </w:p>
    <w:p w14:paraId="760501F6" w14:textId="3F9C11E4" w:rsidR="008B02F3" w:rsidRDefault="008B02F3" w:rsidP="008B02F3">
      <w:pPr>
        <w:spacing w:line="240" w:lineRule="auto"/>
        <w:rPr>
          <w:rFonts w:asciiTheme="majorHAnsi" w:hAnsiTheme="majorHAnsi" w:cstheme="majorHAnsi"/>
        </w:rPr>
      </w:pPr>
      <w:r>
        <w:rPr>
          <w:rFonts w:asciiTheme="majorHAnsi" w:hAnsiTheme="majorHAnsi" w:cstheme="majorHAnsi"/>
        </w:rPr>
        <w:t>We’ll divide the baby pool into two sections so two families can use it at once.</w:t>
      </w:r>
    </w:p>
    <w:p w14:paraId="61673C4E" w14:textId="50816C6E" w:rsidR="008B02F3" w:rsidRDefault="008B02F3" w:rsidP="008B02F3">
      <w:pPr>
        <w:spacing w:line="240" w:lineRule="auto"/>
        <w:rPr>
          <w:rFonts w:asciiTheme="majorHAnsi" w:hAnsiTheme="majorHAnsi" w:cstheme="majorHAnsi"/>
        </w:rPr>
      </w:pPr>
    </w:p>
    <w:p w14:paraId="1029879D" w14:textId="69AB3769" w:rsidR="008B02F3" w:rsidRDefault="008B02F3" w:rsidP="008B02F3">
      <w:pPr>
        <w:spacing w:line="240" w:lineRule="auto"/>
        <w:rPr>
          <w:rFonts w:asciiTheme="majorHAnsi" w:hAnsiTheme="majorHAnsi" w:cstheme="majorHAnsi"/>
        </w:rPr>
      </w:pPr>
      <w:r>
        <w:rPr>
          <w:rFonts w:asciiTheme="majorHAnsi" w:hAnsiTheme="majorHAnsi" w:cstheme="majorHAnsi"/>
        </w:rPr>
        <w:t>County guidelines for Phase 3 – we can go up to 75% of our maximum capacity. Decision made not to increase past our current 50 users at a time right now.</w:t>
      </w:r>
    </w:p>
    <w:p w14:paraId="68799720" w14:textId="1BA79A9E" w:rsidR="008B02F3" w:rsidRDefault="008B02F3" w:rsidP="008B02F3">
      <w:pPr>
        <w:spacing w:line="240" w:lineRule="auto"/>
        <w:rPr>
          <w:rFonts w:asciiTheme="majorHAnsi" w:hAnsiTheme="majorHAnsi" w:cstheme="majorHAnsi"/>
        </w:rPr>
      </w:pPr>
    </w:p>
    <w:p w14:paraId="07E359C5" w14:textId="69358F64" w:rsidR="008B02F3" w:rsidRDefault="008B02F3" w:rsidP="008B02F3">
      <w:pPr>
        <w:spacing w:line="240" w:lineRule="auto"/>
        <w:rPr>
          <w:rFonts w:asciiTheme="majorHAnsi" w:hAnsiTheme="majorHAnsi" w:cstheme="majorHAnsi"/>
        </w:rPr>
      </w:pPr>
      <w:r>
        <w:rPr>
          <w:rFonts w:asciiTheme="majorHAnsi" w:hAnsiTheme="majorHAnsi" w:cstheme="majorHAnsi"/>
        </w:rPr>
        <w:t>Pool guests – Kara is getting a lot of questions, such as family members visiting and when will we allow guests. Decision made to continue the current no guest policy.</w:t>
      </w:r>
    </w:p>
    <w:p w14:paraId="46CAE57D" w14:textId="70D2D768" w:rsidR="008B02F3" w:rsidRDefault="008B02F3" w:rsidP="008B02F3">
      <w:pPr>
        <w:spacing w:line="240" w:lineRule="auto"/>
        <w:rPr>
          <w:rFonts w:asciiTheme="majorHAnsi" w:hAnsiTheme="majorHAnsi" w:cstheme="majorHAnsi"/>
        </w:rPr>
      </w:pPr>
    </w:p>
    <w:p w14:paraId="639E994E" w14:textId="363E4DC3" w:rsidR="008B02F3" w:rsidRDefault="008B02F3" w:rsidP="008B02F3">
      <w:pPr>
        <w:spacing w:line="240" w:lineRule="auto"/>
        <w:rPr>
          <w:rFonts w:asciiTheme="majorHAnsi" w:hAnsiTheme="majorHAnsi" w:cstheme="majorHAnsi"/>
        </w:rPr>
      </w:pPr>
      <w:r>
        <w:rPr>
          <w:rFonts w:asciiTheme="majorHAnsi" w:hAnsiTheme="majorHAnsi" w:cstheme="majorHAnsi"/>
        </w:rPr>
        <w:t>Boy Scouts water badge – allow Boy Scouts to use the pool outside of regular operating hours (e.g., 9-9:30pm) and pay for the lifeguards.</w:t>
      </w:r>
    </w:p>
    <w:p w14:paraId="0F39F667" w14:textId="3DAE889D" w:rsidR="008B02F3" w:rsidRDefault="008B02F3" w:rsidP="008B02F3">
      <w:pPr>
        <w:spacing w:line="240" w:lineRule="auto"/>
        <w:rPr>
          <w:rFonts w:asciiTheme="majorHAnsi" w:hAnsiTheme="majorHAnsi" w:cstheme="majorHAnsi"/>
        </w:rPr>
      </w:pPr>
    </w:p>
    <w:p w14:paraId="6BBBB58A" w14:textId="4E1B0516" w:rsidR="008B02F3" w:rsidRPr="008F2ABC" w:rsidRDefault="008B02F3" w:rsidP="008B02F3">
      <w:pPr>
        <w:spacing w:line="240" w:lineRule="auto"/>
        <w:rPr>
          <w:rFonts w:asciiTheme="majorHAnsi" w:hAnsiTheme="majorHAnsi" w:cstheme="majorHAnsi"/>
          <w:b/>
          <w:bCs/>
        </w:rPr>
      </w:pPr>
      <w:r w:rsidRPr="008F2ABC">
        <w:rPr>
          <w:rFonts w:asciiTheme="majorHAnsi" w:hAnsiTheme="majorHAnsi" w:cstheme="majorHAnsi"/>
          <w:b/>
          <w:bCs/>
        </w:rPr>
        <w:t>Treasurer’s Report</w:t>
      </w:r>
      <w:r w:rsidR="00BD1D4A">
        <w:rPr>
          <w:rFonts w:asciiTheme="majorHAnsi" w:hAnsiTheme="majorHAnsi" w:cstheme="majorHAnsi"/>
          <w:b/>
          <w:bCs/>
        </w:rPr>
        <w:t xml:space="preserve"> </w:t>
      </w:r>
      <w:r w:rsidR="00BD1D4A" w:rsidRPr="00BD1D4A">
        <w:rPr>
          <w:rFonts w:asciiTheme="majorHAnsi" w:hAnsiTheme="majorHAnsi" w:cstheme="majorHAnsi"/>
        </w:rPr>
        <w:t>– Bill Thompson</w:t>
      </w:r>
    </w:p>
    <w:p w14:paraId="380D8E0A" w14:textId="7B0ED46B" w:rsidR="008B02F3" w:rsidRDefault="008B02F3" w:rsidP="008B02F3">
      <w:pPr>
        <w:spacing w:line="240" w:lineRule="auto"/>
        <w:rPr>
          <w:rFonts w:asciiTheme="majorHAnsi" w:hAnsiTheme="majorHAnsi" w:cstheme="majorHAnsi"/>
        </w:rPr>
      </w:pPr>
    </w:p>
    <w:p w14:paraId="02F81552" w14:textId="71C492F7" w:rsidR="008B02F3" w:rsidRDefault="008B02F3" w:rsidP="008B02F3">
      <w:pPr>
        <w:spacing w:line="240" w:lineRule="auto"/>
        <w:rPr>
          <w:rFonts w:asciiTheme="majorHAnsi" w:hAnsiTheme="majorHAnsi" w:cstheme="majorHAnsi"/>
        </w:rPr>
      </w:pPr>
      <w:r>
        <w:rPr>
          <w:rFonts w:asciiTheme="majorHAnsi" w:hAnsiTheme="majorHAnsi" w:cstheme="majorHAnsi"/>
        </w:rPr>
        <w:t xml:space="preserve">The current year-end </w:t>
      </w:r>
      <w:r w:rsidR="008F2ABC">
        <w:rPr>
          <w:rFonts w:asciiTheme="majorHAnsi" w:hAnsiTheme="majorHAnsi" w:cstheme="majorHAnsi"/>
        </w:rPr>
        <w:t>projection</w:t>
      </w:r>
      <w:r>
        <w:rPr>
          <w:rFonts w:asciiTheme="majorHAnsi" w:hAnsiTheme="majorHAnsi" w:cstheme="majorHAnsi"/>
        </w:rPr>
        <w:t xml:space="preserve"> is that we’ll </w:t>
      </w:r>
      <w:r w:rsidR="008F2ABC">
        <w:rPr>
          <w:rFonts w:asciiTheme="majorHAnsi" w:hAnsiTheme="majorHAnsi" w:cstheme="majorHAnsi"/>
        </w:rPr>
        <w:t>be about $51K below budgeted income and about $44K below expenses for a net of about $7K lower than budgeted. Reserves are projected to be about $18K over what was budgeted.</w:t>
      </w:r>
    </w:p>
    <w:p w14:paraId="3510943D" w14:textId="77777777" w:rsidR="008B02F3" w:rsidRPr="008B02F3" w:rsidRDefault="008B02F3" w:rsidP="008B02F3">
      <w:pPr>
        <w:spacing w:line="240" w:lineRule="auto"/>
        <w:rPr>
          <w:rFonts w:asciiTheme="majorHAnsi" w:hAnsiTheme="majorHAnsi" w:cstheme="majorHAnsi"/>
        </w:rPr>
      </w:pPr>
    </w:p>
    <w:p w14:paraId="6B49777A" w14:textId="281C8AFA" w:rsidR="008F2ABC" w:rsidRPr="00AB1ECA" w:rsidRDefault="008F2ABC" w:rsidP="008F2ABC">
      <w:pPr>
        <w:spacing w:after="160" w:line="259" w:lineRule="auto"/>
        <w:rPr>
          <w:rFonts w:ascii="Calibri" w:hAnsi="Calibri" w:cs="Calibri"/>
        </w:rPr>
      </w:pPr>
      <w:r w:rsidRPr="00AB1ECA">
        <w:rPr>
          <w:rFonts w:ascii="Calibri" w:hAnsi="Calibri" w:cs="Calibri"/>
          <w:u w:val="single"/>
        </w:rPr>
        <w:t>Motion</w:t>
      </w:r>
      <w:r w:rsidRPr="00AB1ECA">
        <w:rPr>
          <w:rFonts w:ascii="Calibri" w:hAnsi="Calibri" w:cs="Calibri"/>
        </w:rPr>
        <w:t xml:space="preserve"> </w:t>
      </w:r>
      <w:r>
        <w:rPr>
          <w:rFonts w:ascii="Calibri" w:hAnsi="Calibri" w:cs="Calibri"/>
        </w:rPr>
        <w:t>to not offer August rental this year made by Mark Klopfenstein and seconded</w:t>
      </w:r>
      <w:r w:rsidRPr="00AB1ECA">
        <w:rPr>
          <w:rFonts w:ascii="Calibri" w:hAnsi="Calibri" w:cs="Calibri"/>
        </w:rPr>
        <w:t xml:space="preserve"> </w:t>
      </w:r>
      <w:r>
        <w:rPr>
          <w:rFonts w:ascii="Calibri" w:hAnsi="Calibri" w:cs="Calibri"/>
        </w:rPr>
        <w:t xml:space="preserve">by Peter Molinaro. </w:t>
      </w:r>
      <w:r w:rsidRPr="00AB1ECA">
        <w:rPr>
          <w:rFonts w:ascii="Calibri" w:hAnsi="Calibri" w:cs="Calibri"/>
        </w:rPr>
        <w:t>Passed.</w:t>
      </w:r>
    </w:p>
    <w:p w14:paraId="76C232B5" w14:textId="3DEE57BB" w:rsidR="00044215" w:rsidRPr="008B02F3" w:rsidRDefault="008F2ABC" w:rsidP="00B8553D">
      <w:pPr>
        <w:spacing w:line="240" w:lineRule="auto"/>
        <w:rPr>
          <w:rFonts w:asciiTheme="majorHAnsi" w:hAnsiTheme="majorHAnsi" w:cstheme="majorHAnsi"/>
        </w:rPr>
      </w:pPr>
      <w:r>
        <w:rPr>
          <w:rFonts w:asciiTheme="majorHAnsi" w:hAnsiTheme="majorHAnsi" w:cstheme="majorHAnsi"/>
        </w:rPr>
        <w:t>Approx. 5-7 families have asked about due refunds for this year. Bill has responded that refunds are not being considered at the present time; the Board will review the budget at year-end.</w:t>
      </w:r>
    </w:p>
    <w:p w14:paraId="583AF3C1" w14:textId="68A60E60" w:rsidR="00044215" w:rsidRPr="008B02F3" w:rsidRDefault="00044215" w:rsidP="00B8553D">
      <w:pPr>
        <w:spacing w:line="240" w:lineRule="auto"/>
        <w:rPr>
          <w:rFonts w:asciiTheme="majorHAnsi" w:hAnsiTheme="majorHAnsi" w:cstheme="majorHAnsi"/>
        </w:rPr>
      </w:pPr>
    </w:p>
    <w:p w14:paraId="4C8DB043" w14:textId="77777777" w:rsidR="008F2ABC" w:rsidRDefault="008F2ABC" w:rsidP="00B8553D">
      <w:pPr>
        <w:spacing w:line="240" w:lineRule="auto"/>
        <w:rPr>
          <w:rFonts w:asciiTheme="majorHAnsi" w:hAnsiTheme="majorHAnsi" w:cstheme="majorHAnsi"/>
          <w:b/>
          <w:bCs/>
        </w:rPr>
      </w:pPr>
    </w:p>
    <w:p w14:paraId="5D690605" w14:textId="77777777" w:rsidR="008F2ABC" w:rsidRDefault="008F2ABC" w:rsidP="00B8553D">
      <w:pPr>
        <w:spacing w:line="240" w:lineRule="auto"/>
        <w:rPr>
          <w:rFonts w:asciiTheme="majorHAnsi" w:hAnsiTheme="majorHAnsi" w:cstheme="majorHAnsi"/>
          <w:b/>
          <w:bCs/>
        </w:rPr>
      </w:pPr>
    </w:p>
    <w:p w14:paraId="52761E40" w14:textId="77777777" w:rsidR="008F2ABC" w:rsidRDefault="008F2ABC" w:rsidP="00B8553D">
      <w:pPr>
        <w:spacing w:line="240" w:lineRule="auto"/>
        <w:rPr>
          <w:rFonts w:asciiTheme="majorHAnsi" w:hAnsiTheme="majorHAnsi" w:cstheme="majorHAnsi"/>
          <w:b/>
          <w:bCs/>
        </w:rPr>
      </w:pPr>
    </w:p>
    <w:p w14:paraId="45825BDB" w14:textId="5330E5A5" w:rsidR="00044215" w:rsidRDefault="008F2ABC" w:rsidP="00B8553D">
      <w:pPr>
        <w:spacing w:line="240" w:lineRule="auto"/>
        <w:rPr>
          <w:rFonts w:asciiTheme="majorHAnsi" w:hAnsiTheme="majorHAnsi" w:cstheme="majorHAnsi"/>
          <w:b/>
          <w:bCs/>
        </w:rPr>
      </w:pPr>
      <w:r w:rsidRPr="008F2ABC">
        <w:rPr>
          <w:rFonts w:asciiTheme="majorHAnsi" w:hAnsiTheme="majorHAnsi" w:cstheme="majorHAnsi"/>
          <w:b/>
          <w:bCs/>
        </w:rPr>
        <w:lastRenderedPageBreak/>
        <w:t>Swim and Dive Report</w:t>
      </w:r>
      <w:r w:rsidR="00BD1D4A">
        <w:rPr>
          <w:rFonts w:asciiTheme="majorHAnsi" w:hAnsiTheme="majorHAnsi" w:cstheme="majorHAnsi"/>
          <w:b/>
          <w:bCs/>
        </w:rPr>
        <w:t xml:space="preserve"> </w:t>
      </w:r>
      <w:r w:rsidR="00BD1D4A" w:rsidRPr="00BD1D4A">
        <w:rPr>
          <w:rFonts w:asciiTheme="majorHAnsi" w:hAnsiTheme="majorHAnsi" w:cstheme="majorHAnsi"/>
        </w:rPr>
        <w:t>– Mara Sibley</w:t>
      </w:r>
    </w:p>
    <w:p w14:paraId="10E7B31C" w14:textId="23CEE468" w:rsidR="008F2ABC" w:rsidRDefault="008F2ABC" w:rsidP="00B8553D">
      <w:pPr>
        <w:spacing w:line="240" w:lineRule="auto"/>
        <w:rPr>
          <w:rFonts w:asciiTheme="majorHAnsi" w:hAnsiTheme="majorHAnsi" w:cstheme="majorHAnsi"/>
          <w:b/>
          <w:bCs/>
        </w:rPr>
      </w:pPr>
    </w:p>
    <w:p w14:paraId="531D3C34" w14:textId="05C9088D" w:rsidR="008F2ABC" w:rsidRDefault="008F2ABC" w:rsidP="00B8553D">
      <w:pPr>
        <w:spacing w:line="240" w:lineRule="auto"/>
        <w:rPr>
          <w:rFonts w:asciiTheme="majorHAnsi" w:hAnsiTheme="majorHAnsi" w:cstheme="majorHAnsi"/>
        </w:rPr>
      </w:pPr>
      <w:r w:rsidRPr="008F2ABC">
        <w:rPr>
          <w:rFonts w:asciiTheme="majorHAnsi" w:hAnsiTheme="majorHAnsi" w:cstheme="majorHAnsi"/>
        </w:rPr>
        <w:t>The current program runs until Aug 1. It has been well-received and may be extended. Mara and Kara will</w:t>
      </w:r>
      <w:r>
        <w:rPr>
          <w:rFonts w:asciiTheme="majorHAnsi" w:hAnsiTheme="majorHAnsi" w:cstheme="majorHAnsi"/>
        </w:rPr>
        <w:t xml:space="preserve"> determine</w:t>
      </w:r>
      <w:r w:rsidRPr="008F2ABC">
        <w:rPr>
          <w:rFonts w:asciiTheme="majorHAnsi" w:hAnsiTheme="majorHAnsi" w:cstheme="majorHAnsi"/>
        </w:rPr>
        <w:t xml:space="preserve"> </w:t>
      </w:r>
      <w:r>
        <w:rPr>
          <w:rFonts w:asciiTheme="majorHAnsi" w:hAnsiTheme="majorHAnsi" w:cstheme="majorHAnsi"/>
        </w:rPr>
        <w:t>interest for</w:t>
      </w:r>
      <w:r w:rsidRPr="008F2ABC">
        <w:rPr>
          <w:rFonts w:asciiTheme="majorHAnsi" w:hAnsiTheme="majorHAnsi" w:cstheme="majorHAnsi"/>
        </w:rPr>
        <w:t xml:space="preserve"> continu</w:t>
      </w:r>
      <w:r>
        <w:rPr>
          <w:rFonts w:asciiTheme="majorHAnsi" w:hAnsiTheme="majorHAnsi" w:cstheme="majorHAnsi"/>
        </w:rPr>
        <w:t>ing</w:t>
      </w:r>
      <w:r w:rsidRPr="008F2ABC">
        <w:rPr>
          <w:rFonts w:asciiTheme="majorHAnsi" w:hAnsiTheme="majorHAnsi" w:cstheme="majorHAnsi"/>
        </w:rPr>
        <w:t xml:space="preserve"> it into August.</w:t>
      </w:r>
    </w:p>
    <w:p w14:paraId="0C59B50F" w14:textId="6883BDE3" w:rsidR="008F2ABC" w:rsidRDefault="008F2ABC" w:rsidP="00B8553D">
      <w:pPr>
        <w:spacing w:line="240" w:lineRule="auto"/>
        <w:rPr>
          <w:rFonts w:asciiTheme="majorHAnsi" w:hAnsiTheme="majorHAnsi" w:cstheme="majorHAnsi"/>
        </w:rPr>
      </w:pPr>
    </w:p>
    <w:p w14:paraId="2118AB92" w14:textId="1A63E058" w:rsidR="008F2ABC" w:rsidRDefault="008F2ABC" w:rsidP="00B8553D">
      <w:pPr>
        <w:spacing w:line="240" w:lineRule="auto"/>
        <w:rPr>
          <w:rFonts w:asciiTheme="majorHAnsi" w:hAnsiTheme="majorHAnsi" w:cstheme="majorHAnsi"/>
        </w:rPr>
      </w:pPr>
      <w:r>
        <w:rPr>
          <w:rFonts w:asciiTheme="majorHAnsi" w:hAnsiTheme="majorHAnsi" w:cstheme="majorHAnsi"/>
        </w:rPr>
        <w:t>The blue-green intrasquad swim meet went very smoothly. Dive team is considering an intrasquad meet as well.</w:t>
      </w:r>
    </w:p>
    <w:p w14:paraId="04A243F9" w14:textId="60165D2E" w:rsidR="008F2ABC" w:rsidRDefault="008F2ABC" w:rsidP="00B8553D">
      <w:pPr>
        <w:spacing w:line="240" w:lineRule="auto"/>
        <w:rPr>
          <w:rFonts w:asciiTheme="majorHAnsi" w:hAnsiTheme="majorHAnsi" w:cstheme="majorHAnsi"/>
        </w:rPr>
      </w:pPr>
    </w:p>
    <w:p w14:paraId="5501909E" w14:textId="75AE5BB5" w:rsidR="008F2ABC" w:rsidRDefault="008F2ABC" w:rsidP="00B8553D">
      <w:pPr>
        <w:spacing w:line="240" w:lineRule="auto"/>
        <w:rPr>
          <w:rFonts w:asciiTheme="majorHAnsi" w:hAnsiTheme="majorHAnsi" w:cstheme="majorHAnsi"/>
        </w:rPr>
      </w:pPr>
      <w:r>
        <w:rPr>
          <w:rFonts w:asciiTheme="majorHAnsi" w:hAnsiTheme="majorHAnsi" w:cstheme="majorHAnsi"/>
        </w:rPr>
        <w:t>There is going to be a swim-a-thon. There might be a dive-a-thon as well.</w:t>
      </w:r>
    </w:p>
    <w:p w14:paraId="3D012152" w14:textId="6F681649" w:rsidR="008F2ABC" w:rsidRDefault="008F2ABC" w:rsidP="00B8553D">
      <w:pPr>
        <w:spacing w:line="240" w:lineRule="auto"/>
        <w:rPr>
          <w:rFonts w:asciiTheme="majorHAnsi" w:hAnsiTheme="majorHAnsi" w:cstheme="majorHAnsi"/>
        </w:rPr>
      </w:pPr>
    </w:p>
    <w:p w14:paraId="072BE403" w14:textId="31FE5DC7" w:rsidR="008F2ABC" w:rsidRPr="00BD1D4A" w:rsidRDefault="008F2ABC" w:rsidP="00B8553D">
      <w:pPr>
        <w:spacing w:line="240" w:lineRule="auto"/>
        <w:rPr>
          <w:rFonts w:asciiTheme="majorHAnsi" w:hAnsiTheme="majorHAnsi" w:cstheme="majorHAnsi"/>
          <w:b/>
          <w:bCs/>
        </w:rPr>
      </w:pPr>
      <w:r w:rsidRPr="00BD1D4A">
        <w:rPr>
          <w:rFonts w:asciiTheme="majorHAnsi" w:hAnsiTheme="majorHAnsi" w:cstheme="majorHAnsi"/>
          <w:b/>
          <w:bCs/>
        </w:rPr>
        <w:t>Tennis Report</w:t>
      </w:r>
      <w:r w:rsidR="00BD1D4A" w:rsidRPr="00BD1D4A">
        <w:rPr>
          <w:rFonts w:asciiTheme="majorHAnsi" w:hAnsiTheme="majorHAnsi" w:cstheme="majorHAnsi"/>
          <w:b/>
          <w:bCs/>
        </w:rPr>
        <w:t xml:space="preserve"> – Peter Molinaro</w:t>
      </w:r>
    </w:p>
    <w:p w14:paraId="04ECD457" w14:textId="0C9AB180" w:rsidR="008F2ABC" w:rsidRDefault="008F2ABC" w:rsidP="00B8553D">
      <w:pPr>
        <w:spacing w:line="240" w:lineRule="auto"/>
        <w:rPr>
          <w:rFonts w:asciiTheme="majorHAnsi" w:hAnsiTheme="majorHAnsi" w:cstheme="majorHAnsi"/>
        </w:rPr>
      </w:pPr>
    </w:p>
    <w:p w14:paraId="25982F34" w14:textId="3772CA0C" w:rsidR="008F2ABC" w:rsidRDefault="008F2ABC" w:rsidP="00B8553D">
      <w:pPr>
        <w:spacing w:line="240" w:lineRule="auto"/>
        <w:rPr>
          <w:rFonts w:asciiTheme="majorHAnsi" w:hAnsiTheme="majorHAnsi" w:cstheme="majorHAnsi"/>
        </w:rPr>
      </w:pPr>
      <w:r>
        <w:rPr>
          <w:rFonts w:asciiTheme="majorHAnsi" w:hAnsiTheme="majorHAnsi" w:cstheme="majorHAnsi"/>
        </w:rPr>
        <w:t>Very high participation in June. There is considerable non-member demand for lessons/classes.</w:t>
      </w:r>
    </w:p>
    <w:p w14:paraId="49BDFC82" w14:textId="188CF260" w:rsidR="008F2ABC" w:rsidRDefault="008F2ABC" w:rsidP="00B8553D">
      <w:pPr>
        <w:spacing w:line="240" w:lineRule="auto"/>
        <w:rPr>
          <w:rFonts w:asciiTheme="majorHAnsi" w:hAnsiTheme="majorHAnsi" w:cstheme="majorHAnsi"/>
        </w:rPr>
      </w:pPr>
    </w:p>
    <w:p w14:paraId="723B1CF8" w14:textId="54B26820" w:rsidR="008F2ABC" w:rsidRDefault="008F2ABC" w:rsidP="00B8553D">
      <w:pPr>
        <w:spacing w:line="240" w:lineRule="auto"/>
        <w:rPr>
          <w:rFonts w:asciiTheme="majorHAnsi" w:hAnsiTheme="majorHAnsi" w:cstheme="majorHAnsi"/>
        </w:rPr>
      </w:pPr>
      <w:r>
        <w:rPr>
          <w:rFonts w:asciiTheme="majorHAnsi" w:hAnsiTheme="majorHAnsi" w:cstheme="majorHAnsi"/>
        </w:rPr>
        <w:t>The hard court crack repairs will be done later in the year as there’s too much demand/usage right now.</w:t>
      </w:r>
    </w:p>
    <w:p w14:paraId="5B516A2A" w14:textId="5D62C597" w:rsidR="008F2ABC" w:rsidRDefault="008F2ABC" w:rsidP="00B8553D">
      <w:pPr>
        <w:spacing w:line="240" w:lineRule="auto"/>
        <w:rPr>
          <w:rFonts w:asciiTheme="majorHAnsi" w:hAnsiTheme="majorHAnsi" w:cstheme="majorHAnsi"/>
        </w:rPr>
      </w:pPr>
    </w:p>
    <w:p w14:paraId="3143271F" w14:textId="6268FE4E" w:rsidR="008F2ABC" w:rsidRDefault="008F2ABC" w:rsidP="00B8553D">
      <w:pPr>
        <w:spacing w:line="240" w:lineRule="auto"/>
        <w:rPr>
          <w:rFonts w:asciiTheme="majorHAnsi" w:hAnsiTheme="majorHAnsi" w:cstheme="majorHAnsi"/>
        </w:rPr>
      </w:pPr>
      <w:r>
        <w:rPr>
          <w:rFonts w:asciiTheme="majorHAnsi" w:hAnsiTheme="majorHAnsi" w:cstheme="majorHAnsi"/>
        </w:rPr>
        <w:t xml:space="preserve">There was good response to the Tennis Boosters survey. Members want a better system for guest fee collection. </w:t>
      </w:r>
    </w:p>
    <w:p w14:paraId="70F0E201" w14:textId="503E582D" w:rsidR="008F2ABC" w:rsidRDefault="008F2ABC" w:rsidP="00B8553D">
      <w:pPr>
        <w:spacing w:line="240" w:lineRule="auto"/>
        <w:rPr>
          <w:rFonts w:asciiTheme="majorHAnsi" w:hAnsiTheme="majorHAnsi" w:cstheme="majorHAnsi"/>
        </w:rPr>
      </w:pPr>
      <w:r>
        <w:rPr>
          <w:rFonts w:asciiTheme="majorHAnsi" w:hAnsiTheme="majorHAnsi" w:cstheme="majorHAnsi"/>
        </w:rPr>
        <w:t>We’d like to collect tennis guest fees through Member Splash. Peter and Tim will check on that. Consider increasing the guest fee from $3 to $5 and then club will cover the financial transaction cost.</w:t>
      </w:r>
    </w:p>
    <w:p w14:paraId="02C996C9" w14:textId="0AAA47BB" w:rsidR="00BD1D4A" w:rsidRDefault="00BD1D4A" w:rsidP="00B8553D">
      <w:pPr>
        <w:spacing w:line="240" w:lineRule="auto"/>
        <w:rPr>
          <w:rFonts w:asciiTheme="majorHAnsi" w:hAnsiTheme="majorHAnsi" w:cstheme="majorHAnsi"/>
        </w:rPr>
      </w:pPr>
    </w:p>
    <w:p w14:paraId="418E98F1" w14:textId="4345901D" w:rsidR="00BD1D4A" w:rsidRPr="00C04809" w:rsidRDefault="00BD1D4A" w:rsidP="00C04809">
      <w:pPr>
        <w:rPr>
          <w:rFonts w:asciiTheme="majorHAnsi" w:eastAsia="Times New Roman" w:hAnsiTheme="majorHAnsi" w:cstheme="majorHAnsi"/>
        </w:rPr>
      </w:pPr>
      <w:r w:rsidRPr="00C04809">
        <w:rPr>
          <w:rFonts w:asciiTheme="majorHAnsi" w:hAnsiTheme="majorHAnsi" w:cstheme="majorHAnsi"/>
          <w:u w:val="single"/>
        </w:rPr>
        <w:t>Motion</w:t>
      </w:r>
      <w:r w:rsidRPr="00C04809">
        <w:rPr>
          <w:rFonts w:asciiTheme="majorHAnsi" w:hAnsiTheme="majorHAnsi" w:cstheme="majorHAnsi"/>
        </w:rPr>
        <w:t xml:space="preserve"> to </w:t>
      </w:r>
      <w:r w:rsidR="00C04809" w:rsidRPr="00C04809">
        <w:rPr>
          <w:rFonts w:asciiTheme="majorHAnsi" w:eastAsia="Times New Roman" w:hAnsiTheme="majorHAnsi" w:cstheme="majorHAnsi"/>
        </w:rPr>
        <w:t>maintain t</w:t>
      </w:r>
      <w:r w:rsidR="00C04809" w:rsidRPr="00C04809">
        <w:rPr>
          <w:rFonts w:asciiTheme="majorHAnsi" w:eastAsia="Times New Roman" w:hAnsiTheme="majorHAnsi" w:cstheme="majorHAnsi"/>
        </w:rPr>
        <w:t>he current</w:t>
      </w:r>
      <w:r w:rsidR="00C04809">
        <w:rPr>
          <w:rFonts w:asciiTheme="majorHAnsi" w:eastAsia="Times New Roman" w:hAnsiTheme="majorHAnsi" w:cstheme="majorHAnsi"/>
        </w:rPr>
        <w:t xml:space="preserve"> tennis</w:t>
      </w:r>
      <w:r w:rsidR="00C04809" w:rsidRPr="00C04809">
        <w:rPr>
          <w:rFonts w:asciiTheme="majorHAnsi" w:eastAsia="Times New Roman" w:hAnsiTheme="majorHAnsi" w:cstheme="majorHAnsi"/>
        </w:rPr>
        <w:t xml:space="preserve"> guest limits</w:t>
      </w:r>
      <w:r w:rsidR="00C04809" w:rsidRPr="00C04809">
        <w:rPr>
          <w:rFonts w:asciiTheme="majorHAnsi" w:eastAsia="Times New Roman" w:hAnsiTheme="majorHAnsi" w:cstheme="majorHAnsi"/>
        </w:rPr>
        <w:t xml:space="preserve"> and establish a bette</w:t>
      </w:r>
      <w:r w:rsidR="00C04809" w:rsidRPr="00C04809">
        <w:rPr>
          <w:rFonts w:asciiTheme="majorHAnsi" w:eastAsia="Times New Roman" w:hAnsiTheme="majorHAnsi" w:cstheme="majorHAnsi"/>
        </w:rPr>
        <w:t xml:space="preserve">r system </w:t>
      </w:r>
      <w:r w:rsidR="00C04809">
        <w:rPr>
          <w:rFonts w:asciiTheme="majorHAnsi" w:eastAsia="Times New Roman" w:hAnsiTheme="majorHAnsi" w:cstheme="majorHAnsi"/>
        </w:rPr>
        <w:t>for tennis</w:t>
      </w:r>
      <w:r w:rsidR="00C04809" w:rsidRPr="00C04809">
        <w:rPr>
          <w:rFonts w:asciiTheme="majorHAnsi" w:eastAsia="Times New Roman" w:hAnsiTheme="majorHAnsi" w:cstheme="majorHAnsi"/>
        </w:rPr>
        <w:t xml:space="preserve"> guest fee collection in addition to the current reception desk method, including online payment and payment via the tennis shack mailbox</w:t>
      </w:r>
      <w:r w:rsidR="00C04809" w:rsidRPr="00C04809">
        <w:rPr>
          <w:rFonts w:asciiTheme="majorHAnsi" w:eastAsia="Times New Roman" w:hAnsiTheme="majorHAnsi" w:cstheme="majorHAnsi"/>
        </w:rPr>
        <w:t xml:space="preserve"> </w:t>
      </w:r>
      <w:r w:rsidRPr="00C04809">
        <w:rPr>
          <w:rFonts w:asciiTheme="majorHAnsi" w:hAnsiTheme="majorHAnsi" w:cstheme="majorHAnsi"/>
        </w:rPr>
        <w:t>made by Peter Molinaro and seconded by Ken Rock.</w:t>
      </w:r>
      <w:r w:rsidR="00C04809">
        <w:rPr>
          <w:rFonts w:asciiTheme="majorHAnsi" w:hAnsiTheme="majorHAnsi" w:cstheme="majorHAnsi"/>
        </w:rPr>
        <w:t xml:space="preserve"> Passed.</w:t>
      </w:r>
    </w:p>
    <w:p w14:paraId="7FA0E3E2" w14:textId="5A53547A" w:rsidR="008F2ABC" w:rsidRDefault="008F2ABC" w:rsidP="00B8553D">
      <w:pPr>
        <w:spacing w:line="240" w:lineRule="auto"/>
        <w:rPr>
          <w:rFonts w:asciiTheme="majorHAnsi" w:hAnsiTheme="majorHAnsi" w:cstheme="majorHAnsi"/>
        </w:rPr>
      </w:pPr>
    </w:p>
    <w:p w14:paraId="49DCC46E" w14:textId="1B44140F" w:rsidR="008F2ABC" w:rsidRDefault="00BD1D4A" w:rsidP="00B8553D">
      <w:pPr>
        <w:spacing w:line="240" w:lineRule="auto"/>
        <w:rPr>
          <w:rFonts w:asciiTheme="majorHAnsi" w:hAnsiTheme="majorHAnsi" w:cstheme="majorHAnsi"/>
          <w:b/>
          <w:bCs/>
        </w:rPr>
      </w:pPr>
      <w:r w:rsidRPr="00BD1D4A">
        <w:rPr>
          <w:rFonts w:asciiTheme="majorHAnsi" w:hAnsiTheme="majorHAnsi" w:cstheme="majorHAnsi"/>
          <w:b/>
          <w:bCs/>
        </w:rPr>
        <w:t>Operations Report – Craig Taylor</w:t>
      </w:r>
    </w:p>
    <w:p w14:paraId="1DC24563" w14:textId="40ECBACF" w:rsidR="00BD1D4A" w:rsidRPr="00BD1D4A" w:rsidRDefault="00BD1D4A" w:rsidP="00B8553D">
      <w:pPr>
        <w:spacing w:line="240" w:lineRule="auto"/>
        <w:rPr>
          <w:rFonts w:asciiTheme="majorHAnsi" w:hAnsiTheme="majorHAnsi" w:cstheme="majorHAnsi"/>
        </w:rPr>
      </w:pPr>
    </w:p>
    <w:p w14:paraId="54C77ADA" w14:textId="0739DCEB" w:rsidR="00BD1D4A" w:rsidRPr="00BD1D4A" w:rsidRDefault="00BD1D4A" w:rsidP="00B8553D">
      <w:pPr>
        <w:spacing w:line="240" w:lineRule="auto"/>
        <w:rPr>
          <w:rFonts w:asciiTheme="majorHAnsi" w:hAnsiTheme="majorHAnsi" w:cstheme="majorHAnsi"/>
        </w:rPr>
      </w:pPr>
      <w:r w:rsidRPr="00BD1D4A">
        <w:rPr>
          <w:rFonts w:asciiTheme="majorHAnsi" w:hAnsiTheme="majorHAnsi" w:cstheme="majorHAnsi"/>
        </w:rPr>
        <w:t>Bathroom (plumbing, drywall, and paint) have been fixed.</w:t>
      </w:r>
    </w:p>
    <w:p w14:paraId="51DCE0E3" w14:textId="77777777" w:rsidR="00BD1D4A" w:rsidRPr="00BD1D4A" w:rsidRDefault="00BD1D4A" w:rsidP="00B8553D">
      <w:pPr>
        <w:spacing w:line="240" w:lineRule="auto"/>
        <w:rPr>
          <w:rFonts w:asciiTheme="majorHAnsi" w:hAnsiTheme="majorHAnsi" w:cstheme="majorHAnsi"/>
        </w:rPr>
      </w:pPr>
    </w:p>
    <w:p w14:paraId="46AAE136" w14:textId="21AC432D" w:rsidR="00BD1D4A" w:rsidRDefault="00BD1D4A" w:rsidP="00B8553D">
      <w:pPr>
        <w:spacing w:line="240" w:lineRule="auto"/>
        <w:rPr>
          <w:rFonts w:asciiTheme="majorHAnsi" w:hAnsiTheme="majorHAnsi" w:cstheme="majorHAnsi"/>
        </w:rPr>
      </w:pPr>
      <w:r w:rsidRPr="00BD1D4A">
        <w:rPr>
          <w:rFonts w:asciiTheme="majorHAnsi" w:hAnsiTheme="majorHAnsi" w:cstheme="majorHAnsi"/>
        </w:rPr>
        <w:t>Deck has been pressure washed.</w:t>
      </w:r>
    </w:p>
    <w:p w14:paraId="6899DF99" w14:textId="7223F102" w:rsidR="00BD1D4A" w:rsidRDefault="00BD1D4A" w:rsidP="00B8553D">
      <w:pPr>
        <w:spacing w:line="240" w:lineRule="auto"/>
        <w:rPr>
          <w:rFonts w:asciiTheme="majorHAnsi" w:hAnsiTheme="majorHAnsi" w:cstheme="majorHAnsi"/>
        </w:rPr>
      </w:pPr>
    </w:p>
    <w:p w14:paraId="67E1C04D" w14:textId="65BACB92" w:rsidR="00BD1D4A" w:rsidRDefault="00BD1D4A" w:rsidP="00B8553D">
      <w:pPr>
        <w:spacing w:line="240" w:lineRule="auto"/>
        <w:rPr>
          <w:rFonts w:asciiTheme="majorHAnsi" w:hAnsiTheme="majorHAnsi" w:cstheme="majorHAnsi"/>
        </w:rPr>
      </w:pPr>
      <w:r w:rsidRPr="00BD1D4A">
        <w:rPr>
          <w:rFonts w:asciiTheme="majorHAnsi" w:hAnsiTheme="majorHAnsi" w:cstheme="majorHAnsi"/>
          <w:b/>
          <w:bCs/>
        </w:rPr>
        <w:t>Technology Report</w:t>
      </w:r>
      <w:r>
        <w:rPr>
          <w:rFonts w:asciiTheme="majorHAnsi" w:hAnsiTheme="majorHAnsi" w:cstheme="majorHAnsi"/>
        </w:rPr>
        <w:t xml:space="preserve"> – Tim Keller</w:t>
      </w:r>
    </w:p>
    <w:p w14:paraId="4A2094DA" w14:textId="5EFB4FDA" w:rsidR="00BD1D4A" w:rsidRDefault="00BD1D4A" w:rsidP="00B8553D">
      <w:pPr>
        <w:spacing w:line="240" w:lineRule="auto"/>
        <w:rPr>
          <w:rFonts w:asciiTheme="majorHAnsi" w:hAnsiTheme="majorHAnsi" w:cstheme="majorHAnsi"/>
        </w:rPr>
      </w:pPr>
    </w:p>
    <w:p w14:paraId="6A33442C" w14:textId="2A8E7D93" w:rsidR="00BD1D4A" w:rsidRDefault="00BD1D4A" w:rsidP="00B8553D">
      <w:pPr>
        <w:spacing w:line="240" w:lineRule="auto"/>
        <w:rPr>
          <w:rFonts w:asciiTheme="majorHAnsi" w:hAnsiTheme="majorHAnsi" w:cstheme="majorHAnsi"/>
        </w:rPr>
      </w:pPr>
      <w:r>
        <w:rPr>
          <w:rFonts w:asciiTheme="majorHAnsi" w:hAnsiTheme="majorHAnsi" w:cstheme="majorHAnsi"/>
        </w:rPr>
        <w:t xml:space="preserve">Tim set up a Dropbox account for OSRC files that the board and two paid staff will have access to. Tim will share the folder. It is linked to an OSRC files gmail account. We have 2 gigs on the free tier; if we need more space, we can pay annually for it (it’s inexpensive such as $12/month). </w:t>
      </w:r>
    </w:p>
    <w:p w14:paraId="7F15189A" w14:textId="675DCD92" w:rsidR="00BD1D4A" w:rsidRDefault="00BD1D4A" w:rsidP="00B8553D">
      <w:pPr>
        <w:spacing w:line="240" w:lineRule="auto"/>
        <w:rPr>
          <w:rFonts w:asciiTheme="majorHAnsi" w:hAnsiTheme="majorHAnsi" w:cstheme="majorHAnsi"/>
        </w:rPr>
      </w:pPr>
    </w:p>
    <w:p w14:paraId="6685E3E5" w14:textId="51F594B2" w:rsidR="00BD1D4A" w:rsidRDefault="00BD1D4A" w:rsidP="00B8553D">
      <w:pPr>
        <w:spacing w:line="240" w:lineRule="auto"/>
        <w:rPr>
          <w:rFonts w:asciiTheme="majorHAnsi" w:hAnsiTheme="majorHAnsi" w:cstheme="majorHAnsi"/>
        </w:rPr>
      </w:pPr>
      <w:r>
        <w:rPr>
          <w:rFonts w:asciiTheme="majorHAnsi" w:hAnsiTheme="majorHAnsi" w:cstheme="majorHAnsi"/>
        </w:rPr>
        <w:t xml:space="preserve">Member Splash is currently very busy with COVID-related work for clients. Our site is set up. Member accounts are set up. Member Splash does not have the capability for pool sign-ups. </w:t>
      </w:r>
    </w:p>
    <w:p w14:paraId="40D6DAB4" w14:textId="0D90F845" w:rsidR="00BD1D4A" w:rsidRDefault="00BD1D4A" w:rsidP="00B8553D">
      <w:pPr>
        <w:spacing w:line="240" w:lineRule="auto"/>
        <w:rPr>
          <w:rFonts w:asciiTheme="majorHAnsi" w:hAnsiTheme="majorHAnsi" w:cstheme="majorHAnsi"/>
        </w:rPr>
      </w:pPr>
    </w:p>
    <w:p w14:paraId="0D91307B" w14:textId="7B1A1824" w:rsidR="00BD1D4A" w:rsidRDefault="00BD1D4A" w:rsidP="00B8553D">
      <w:pPr>
        <w:spacing w:line="240" w:lineRule="auto"/>
        <w:rPr>
          <w:rFonts w:asciiTheme="majorHAnsi" w:hAnsiTheme="majorHAnsi" w:cstheme="majorHAnsi"/>
        </w:rPr>
      </w:pPr>
      <w:r>
        <w:rPr>
          <w:rFonts w:asciiTheme="majorHAnsi" w:hAnsiTheme="majorHAnsi" w:cstheme="majorHAnsi"/>
        </w:rPr>
        <w:t>What are our Member Splash priorities? (brainstorm list below; not in priority order)</w:t>
      </w:r>
    </w:p>
    <w:p w14:paraId="7F36FD7D" w14:textId="1CE60B4E" w:rsidR="00BD1D4A" w:rsidRPr="00BD1D4A" w:rsidRDefault="00BD1D4A" w:rsidP="00BD1D4A">
      <w:pPr>
        <w:pStyle w:val="ListParagraph"/>
        <w:numPr>
          <w:ilvl w:val="0"/>
          <w:numId w:val="17"/>
        </w:numPr>
        <w:spacing w:line="240" w:lineRule="auto"/>
        <w:rPr>
          <w:rFonts w:asciiTheme="majorHAnsi" w:hAnsiTheme="majorHAnsi" w:cstheme="majorHAnsi"/>
        </w:rPr>
      </w:pPr>
      <w:r w:rsidRPr="00BD1D4A">
        <w:rPr>
          <w:rFonts w:asciiTheme="majorHAnsi" w:hAnsiTheme="majorHAnsi" w:cstheme="majorHAnsi"/>
        </w:rPr>
        <w:t>Payment system</w:t>
      </w:r>
    </w:p>
    <w:p w14:paraId="404C679B" w14:textId="3645A08F" w:rsidR="00BD1D4A" w:rsidRPr="00BD1D4A" w:rsidRDefault="00BD1D4A" w:rsidP="00BD1D4A">
      <w:pPr>
        <w:pStyle w:val="ListParagraph"/>
        <w:numPr>
          <w:ilvl w:val="0"/>
          <w:numId w:val="17"/>
        </w:numPr>
        <w:spacing w:line="240" w:lineRule="auto"/>
        <w:rPr>
          <w:rFonts w:asciiTheme="majorHAnsi" w:hAnsiTheme="majorHAnsi" w:cstheme="majorHAnsi"/>
        </w:rPr>
      </w:pPr>
      <w:r w:rsidRPr="00BD1D4A">
        <w:rPr>
          <w:rFonts w:asciiTheme="majorHAnsi" w:hAnsiTheme="majorHAnsi" w:cstheme="majorHAnsi"/>
        </w:rPr>
        <w:t>Sending out member emails</w:t>
      </w:r>
    </w:p>
    <w:p w14:paraId="282D6997" w14:textId="3D57919A" w:rsidR="00BD1D4A" w:rsidRPr="00BD1D4A" w:rsidRDefault="00BD1D4A" w:rsidP="00BD1D4A">
      <w:pPr>
        <w:pStyle w:val="ListParagraph"/>
        <w:numPr>
          <w:ilvl w:val="0"/>
          <w:numId w:val="17"/>
        </w:numPr>
        <w:spacing w:line="240" w:lineRule="auto"/>
        <w:rPr>
          <w:rFonts w:asciiTheme="majorHAnsi" w:hAnsiTheme="majorHAnsi" w:cstheme="majorHAnsi"/>
        </w:rPr>
      </w:pPr>
      <w:r w:rsidRPr="00BD1D4A">
        <w:rPr>
          <w:rFonts w:asciiTheme="majorHAnsi" w:hAnsiTheme="majorHAnsi" w:cstheme="majorHAnsi"/>
        </w:rPr>
        <w:t>Director</w:t>
      </w:r>
    </w:p>
    <w:p w14:paraId="637989EC" w14:textId="6C403227" w:rsidR="00BD1D4A" w:rsidRPr="00BD1D4A" w:rsidRDefault="00BD1D4A" w:rsidP="00BD1D4A">
      <w:pPr>
        <w:pStyle w:val="ListParagraph"/>
        <w:numPr>
          <w:ilvl w:val="0"/>
          <w:numId w:val="17"/>
        </w:numPr>
        <w:spacing w:line="240" w:lineRule="auto"/>
        <w:rPr>
          <w:rFonts w:asciiTheme="majorHAnsi" w:hAnsiTheme="majorHAnsi" w:cstheme="majorHAnsi"/>
        </w:rPr>
      </w:pPr>
      <w:r w:rsidRPr="00BD1D4A">
        <w:rPr>
          <w:rFonts w:asciiTheme="majorHAnsi" w:hAnsiTheme="majorHAnsi" w:cstheme="majorHAnsi"/>
        </w:rPr>
        <w:t>Wait list</w:t>
      </w:r>
    </w:p>
    <w:p w14:paraId="75D10178" w14:textId="7074A56F" w:rsidR="00BD1D4A" w:rsidRPr="00BD1D4A" w:rsidRDefault="00BD1D4A" w:rsidP="00BD1D4A">
      <w:pPr>
        <w:pStyle w:val="ListParagraph"/>
        <w:numPr>
          <w:ilvl w:val="0"/>
          <w:numId w:val="17"/>
        </w:numPr>
        <w:spacing w:line="240" w:lineRule="auto"/>
        <w:rPr>
          <w:rFonts w:asciiTheme="majorHAnsi" w:hAnsiTheme="majorHAnsi" w:cstheme="majorHAnsi"/>
        </w:rPr>
      </w:pPr>
      <w:r w:rsidRPr="00BD1D4A">
        <w:rPr>
          <w:rFonts w:asciiTheme="majorHAnsi" w:hAnsiTheme="majorHAnsi" w:cstheme="majorHAnsi"/>
        </w:rPr>
        <w:t>Wait list application</w:t>
      </w:r>
    </w:p>
    <w:p w14:paraId="45FB87FD" w14:textId="4469CBB8" w:rsidR="00BD1D4A" w:rsidRPr="00BD1D4A" w:rsidRDefault="00BD1D4A" w:rsidP="00BD1D4A">
      <w:pPr>
        <w:pStyle w:val="ListParagraph"/>
        <w:numPr>
          <w:ilvl w:val="0"/>
          <w:numId w:val="17"/>
        </w:numPr>
        <w:spacing w:line="240" w:lineRule="auto"/>
        <w:rPr>
          <w:rFonts w:asciiTheme="majorHAnsi" w:hAnsiTheme="majorHAnsi" w:cstheme="majorHAnsi"/>
        </w:rPr>
      </w:pPr>
      <w:r w:rsidRPr="00BD1D4A">
        <w:rPr>
          <w:rFonts w:asciiTheme="majorHAnsi" w:hAnsiTheme="majorHAnsi" w:cstheme="majorHAnsi"/>
        </w:rPr>
        <w:t>Membership transfer form</w:t>
      </w:r>
    </w:p>
    <w:p w14:paraId="63E3D504" w14:textId="00DEB364" w:rsidR="00BD1D4A" w:rsidRPr="00BD1D4A" w:rsidRDefault="00BD1D4A" w:rsidP="00BD1D4A">
      <w:pPr>
        <w:pStyle w:val="ListParagraph"/>
        <w:numPr>
          <w:ilvl w:val="0"/>
          <w:numId w:val="17"/>
        </w:numPr>
        <w:spacing w:line="240" w:lineRule="auto"/>
        <w:rPr>
          <w:rFonts w:asciiTheme="majorHAnsi" w:hAnsiTheme="majorHAnsi" w:cstheme="majorHAnsi"/>
        </w:rPr>
      </w:pPr>
      <w:r w:rsidRPr="00BD1D4A">
        <w:rPr>
          <w:rFonts w:asciiTheme="majorHAnsi" w:hAnsiTheme="majorHAnsi" w:cstheme="majorHAnsi"/>
        </w:rPr>
        <w:t>Tennis reservation system</w:t>
      </w:r>
    </w:p>
    <w:p w14:paraId="7A94B035" w14:textId="2CFD94F7" w:rsidR="00BD1D4A" w:rsidRPr="00BD1D4A" w:rsidRDefault="00BD1D4A" w:rsidP="00BD1D4A">
      <w:pPr>
        <w:pStyle w:val="ListParagraph"/>
        <w:numPr>
          <w:ilvl w:val="0"/>
          <w:numId w:val="17"/>
        </w:numPr>
        <w:spacing w:line="240" w:lineRule="auto"/>
        <w:rPr>
          <w:rFonts w:asciiTheme="majorHAnsi" w:hAnsiTheme="majorHAnsi" w:cstheme="majorHAnsi"/>
          <w:lang w:val="fr-FR"/>
        </w:rPr>
      </w:pPr>
      <w:r w:rsidRPr="00BD1D4A">
        <w:rPr>
          <w:rFonts w:asciiTheme="majorHAnsi" w:hAnsiTheme="majorHAnsi" w:cstheme="majorHAnsi"/>
          <w:lang w:val="fr-FR"/>
        </w:rPr>
        <w:t>Club info pages (front faci</w:t>
      </w:r>
      <w:r>
        <w:rPr>
          <w:rFonts w:asciiTheme="majorHAnsi" w:hAnsiTheme="majorHAnsi" w:cstheme="majorHAnsi"/>
          <w:lang w:val="fr-FR"/>
        </w:rPr>
        <w:t>ng)</w:t>
      </w:r>
    </w:p>
    <w:p w14:paraId="5C2D48A0" w14:textId="4841B86D" w:rsidR="00BD1D4A" w:rsidRPr="00BD1D4A" w:rsidRDefault="00BD1D4A" w:rsidP="00BD1D4A">
      <w:pPr>
        <w:pStyle w:val="ListParagraph"/>
        <w:numPr>
          <w:ilvl w:val="0"/>
          <w:numId w:val="17"/>
        </w:numPr>
        <w:spacing w:line="240" w:lineRule="auto"/>
        <w:rPr>
          <w:rFonts w:asciiTheme="majorHAnsi" w:hAnsiTheme="majorHAnsi" w:cstheme="majorHAnsi"/>
        </w:rPr>
      </w:pPr>
      <w:r w:rsidRPr="00BD1D4A">
        <w:rPr>
          <w:rFonts w:asciiTheme="majorHAnsi" w:hAnsiTheme="majorHAnsi" w:cstheme="majorHAnsi"/>
        </w:rPr>
        <w:t>Posting minutes of Board meetings</w:t>
      </w:r>
    </w:p>
    <w:p w14:paraId="2E70D91C" w14:textId="05ED6B4D" w:rsidR="00BD1D4A" w:rsidRPr="00BD1D4A" w:rsidRDefault="00BD1D4A" w:rsidP="00BD1D4A">
      <w:pPr>
        <w:pStyle w:val="ListParagraph"/>
        <w:numPr>
          <w:ilvl w:val="0"/>
          <w:numId w:val="17"/>
        </w:numPr>
        <w:spacing w:line="240" w:lineRule="auto"/>
        <w:rPr>
          <w:rFonts w:asciiTheme="majorHAnsi" w:hAnsiTheme="majorHAnsi" w:cstheme="majorHAnsi"/>
        </w:rPr>
      </w:pPr>
      <w:r w:rsidRPr="00BD1D4A">
        <w:rPr>
          <w:rFonts w:asciiTheme="majorHAnsi" w:hAnsiTheme="majorHAnsi" w:cstheme="majorHAnsi"/>
        </w:rPr>
        <w:t>Financials</w:t>
      </w:r>
    </w:p>
    <w:p w14:paraId="003A29A4" w14:textId="05646928" w:rsidR="00BD1D4A" w:rsidRPr="00BD1D4A" w:rsidRDefault="00BD1D4A" w:rsidP="00BD1D4A">
      <w:pPr>
        <w:pStyle w:val="ListParagraph"/>
        <w:numPr>
          <w:ilvl w:val="0"/>
          <w:numId w:val="17"/>
        </w:numPr>
        <w:spacing w:line="240" w:lineRule="auto"/>
        <w:rPr>
          <w:rFonts w:asciiTheme="majorHAnsi" w:hAnsiTheme="majorHAnsi" w:cstheme="majorHAnsi"/>
        </w:rPr>
      </w:pPr>
      <w:r w:rsidRPr="00BD1D4A">
        <w:rPr>
          <w:rFonts w:asciiTheme="majorHAnsi" w:hAnsiTheme="majorHAnsi" w:cstheme="majorHAnsi"/>
        </w:rPr>
        <w:t>Bylaws</w:t>
      </w:r>
    </w:p>
    <w:p w14:paraId="7822DB33" w14:textId="6085A52D" w:rsidR="00BD1D4A" w:rsidRDefault="00BD1D4A" w:rsidP="00B8553D">
      <w:pPr>
        <w:spacing w:line="240" w:lineRule="auto"/>
        <w:rPr>
          <w:rFonts w:asciiTheme="majorHAnsi" w:hAnsiTheme="majorHAnsi" w:cstheme="majorHAnsi"/>
        </w:rPr>
      </w:pPr>
    </w:p>
    <w:p w14:paraId="237FF30F" w14:textId="133ABEC8" w:rsidR="00BD1D4A" w:rsidRDefault="00BD1D4A" w:rsidP="00BD1D4A">
      <w:pPr>
        <w:spacing w:line="240" w:lineRule="auto"/>
        <w:rPr>
          <w:rFonts w:asciiTheme="majorHAnsi" w:hAnsiTheme="majorHAnsi" w:cstheme="majorHAnsi"/>
        </w:rPr>
      </w:pPr>
      <w:r>
        <w:rPr>
          <w:rFonts w:asciiTheme="majorHAnsi" w:hAnsiTheme="majorHAnsi" w:cstheme="majorHAnsi"/>
        </w:rPr>
        <w:t>We will discontinue our current website system, Club Essentials, either at the end of the calendar year or end of the fiscal year.</w:t>
      </w:r>
    </w:p>
    <w:p w14:paraId="4FB5BAD3" w14:textId="09CD0506" w:rsidR="00BD1D4A" w:rsidRDefault="00BD1D4A" w:rsidP="00BD1D4A">
      <w:pPr>
        <w:spacing w:line="240" w:lineRule="auto"/>
        <w:rPr>
          <w:rFonts w:asciiTheme="majorHAnsi" w:hAnsiTheme="majorHAnsi" w:cstheme="majorHAnsi"/>
        </w:rPr>
      </w:pPr>
    </w:p>
    <w:p w14:paraId="52B7E57A" w14:textId="77777777" w:rsidR="00BD1D4A" w:rsidRPr="00BD1D4A" w:rsidRDefault="00BD1D4A" w:rsidP="00BD1D4A">
      <w:pPr>
        <w:spacing w:line="240" w:lineRule="auto"/>
        <w:rPr>
          <w:rFonts w:asciiTheme="majorHAnsi" w:hAnsiTheme="majorHAnsi" w:cstheme="majorHAnsi"/>
          <w:b/>
          <w:bCs/>
        </w:rPr>
      </w:pPr>
      <w:r w:rsidRPr="00BD1D4A">
        <w:rPr>
          <w:rFonts w:asciiTheme="majorHAnsi" w:hAnsiTheme="majorHAnsi" w:cstheme="majorHAnsi"/>
          <w:b/>
          <w:bCs/>
        </w:rPr>
        <w:t>Business Manager</w:t>
      </w:r>
    </w:p>
    <w:p w14:paraId="24C2AA80" w14:textId="77777777" w:rsidR="00BD1D4A" w:rsidRDefault="00BD1D4A" w:rsidP="00BD1D4A">
      <w:pPr>
        <w:spacing w:line="240" w:lineRule="auto"/>
        <w:rPr>
          <w:rFonts w:asciiTheme="majorHAnsi" w:hAnsiTheme="majorHAnsi" w:cstheme="majorHAnsi"/>
        </w:rPr>
      </w:pPr>
    </w:p>
    <w:p w14:paraId="19467EE4" w14:textId="5B13C026" w:rsidR="00BD1D4A" w:rsidRDefault="00BD1D4A" w:rsidP="00BD1D4A">
      <w:pPr>
        <w:spacing w:line="240" w:lineRule="auto"/>
        <w:rPr>
          <w:rFonts w:asciiTheme="majorHAnsi" w:hAnsiTheme="majorHAnsi" w:cstheme="majorHAnsi"/>
        </w:rPr>
      </w:pPr>
      <w:r>
        <w:rPr>
          <w:rFonts w:asciiTheme="majorHAnsi" w:hAnsiTheme="majorHAnsi" w:cstheme="majorHAnsi"/>
        </w:rPr>
        <w:t>Tuesday Food Trucks</w:t>
      </w:r>
    </w:p>
    <w:p w14:paraId="0CC8B812" w14:textId="77777777" w:rsidR="005D1686" w:rsidRDefault="00BD1D4A" w:rsidP="005D1686">
      <w:pPr>
        <w:pStyle w:val="ListParagraph"/>
        <w:numPr>
          <w:ilvl w:val="0"/>
          <w:numId w:val="18"/>
        </w:numPr>
        <w:spacing w:line="240" w:lineRule="auto"/>
        <w:rPr>
          <w:rFonts w:asciiTheme="majorHAnsi" w:hAnsiTheme="majorHAnsi" w:cstheme="majorHAnsi"/>
        </w:rPr>
      </w:pPr>
      <w:r w:rsidRPr="005D1686">
        <w:rPr>
          <w:rFonts w:asciiTheme="majorHAnsi" w:hAnsiTheme="majorHAnsi" w:cstheme="majorHAnsi"/>
        </w:rPr>
        <w:t>Managed by member, Susan Estes. Has been hugely popular</w:t>
      </w:r>
      <w:r w:rsidR="005D1686" w:rsidRPr="005D1686">
        <w:rPr>
          <w:rFonts w:asciiTheme="majorHAnsi" w:hAnsiTheme="majorHAnsi" w:cstheme="majorHAnsi"/>
        </w:rPr>
        <w:t xml:space="preserve">; about 50 families/week. We’ve been hitting the limit on pre-orders. A dessert truck has been added. </w:t>
      </w:r>
    </w:p>
    <w:p w14:paraId="408E1CA0" w14:textId="5E9171D4" w:rsidR="005D1686" w:rsidRPr="005D1686" w:rsidRDefault="005D1686" w:rsidP="005D1686">
      <w:pPr>
        <w:pStyle w:val="ListParagraph"/>
        <w:numPr>
          <w:ilvl w:val="0"/>
          <w:numId w:val="18"/>
        </w:numPr>
        <w:spacing w:line="240" w:lineRule="auto"/>
        <w:rPr>
          <w:rFonts w:asciiTheme="majorHAnsi" w:hAnsiTheme="majorHAnsi" w:cstheme="majorHAnsi"/>
        </w:rPr>
      </w:pPr>
      <w:r w:rsidRPr="005D1686">
        <w:rPr>
          <w:rFonts w:asciiTheme="majorHAnsi" w:hAnsiTheme="majorHAnsi" w:cstheme="majorHAnsi"/>
        </w:rPr>
        <w:t>Non-perishable food donations have been great.</w:t>
      </w:r>
    </w:p>
    <w:p w14:paraId="2017F13E" w14:textId="46A66575" w:rsidR="005D1686" w:rsidRPr="005D1686" w:rsidRDefault="005D1686" w:rsidP="005D1686">
      <w:pPr>
        <w:pStyle w:val="ListParagraph"/>
        <w:numPr>
          <w:ilvl w:val="0"/>
          <w:numId w:val="18"/>
        </w:numPr>
        <w:spacing w:line="240" w:lineRule="auto"/>
        <w:rPr>
          <w:rFonts w:asciiTheme="majorHAnsi" w:hAnsiTheme="majorHAnsi" w:cstheme="majorHAnsi"/>
        </w:rPr>
      </w:pPr>
      <w:r w:rsidRPr="005D1686">
        <w:rPr>
          <w:rFonts w:asciiTheme="majorHAnsi" w:hAnsiTheme="majorHAnsi" w:cstheme="majorHAnsi"/>
        </w:rPr>
        <w:t>Early on there were some trucks that were not adequately prepared and got backlogged. Susan has figured out how to address that.</w:t>
      </w:r>
    </w:p>
    <w:p w14:paraId="5BAD0537" w14:textId="77777777" w:rsidR="00BD1D4A" w:rsidRPr="00BD1D4A" w:rsidRDefault="00BD1D4A" w:rsidP="00BD1D4A">
      <w:pPr>
        <w:spacing w:line="240" w:lineRule="auto"/>
        <w:rPr>
          <w:rFonts w:asciiTheme="majorHAnsi" w:hAnsiTheme="majorHAnsi" w:cstheme="majorHAnsi"/>
        </w:rPr>
      </w:pPr>
    </w:p>
    <w:p w14:paraId="12B3BEA8" w14:textId="5206B826" w:rsidR="008F2ABC" w:rsidRPr="005D1686" w:rsidRDefault="005D1686" w:rsidP="00B8553D">
      <w:pPr>
        <w:spacing w:line="240" w:lineRule="auto"/>
        <w:rPr>
          <w:rFonts w:asciiTheme="majorHAnsi" w:hAnsiTheme="majorHAnsi" w:cstheme="majorHAnsi"/>
          <w:b/>
          <w:bCs/>
        </w:rPr>
      </w:pPr>
      <w:r w:rsidRPr="005D1686">
        <w:rPr>
          <w:rFonts w:asciiTheme="majorHAnsi" w:hAnsiTheme="majorHAnsi" w:cstheme="majorHAnsi"/>
          <w:b/>
          <w:bCs/>
        </w:rPr>
        <w:t>New Business</w:t>
      </w:r>
    </w:p>
    <w:p w14:paraId="66D3631E" w14:textId="705F0FFA" w:rsidR="005D1686" w:rsidRDefault="005D1686" w:rsidP="005D1686">
      <w:pPr>
        <w:pStyle w:val="ListParagraph"/>
        <w:numPr>
          <w:ilvl w:val="0"/>
          <w:numId w:val="19"/>
        </w:numPr>
        <w:spacing w:line="240" w:lineRule="auto"/>
        <w:rPr>
          <w:rFonts w:asciiTheme="majorHAnsi" w:hAnsiTheme="majorHAnsi" w:cstheme="majorHAnsi"/>
        </w:rPr>
      </w:pPr>
      <w:r w:rsidRPr="005D1686">
        <w:rPr>
          <w:rFonts w:asciiTheme="majorHAnsi" w:hAnsiTheme="majorHAnsi" w:cstheme="majorHAnsi"/>
        </w:rPr>
        <w:t>None</w:t>
      </w:r>
    </w:p>
    <w:p w14:paraId="09F4D3EC" w14:textId="2B175558" w:rsidR="00A15595" w:rsidRDefault="00A15595" w:rsidP="00A15595">
      <w:pPr>
        <w:spacing w:line="240" w:lineRule="auto"/>
        <w:rPr>
          <w:rFonts w:asciiTheme="majorHAnsi" w:hAnsiTheme="majorHAnsi" w:cstheme="majorHAnsi"/>
        </w:rPr>
      </w:pPr>
    </w:p>
    <w:p w14:paraId="3931D574" w14:textId="29B2FF75" w:rsidR="00A15595" w:rsidRPr="00A15595" w:rsidRDefault="00A15595" w:rsidP="00A15595">
      <w:pPr>
        <w:spacing w:line="240" w:lineRule="auto"/>
        <w:rPr>
          <w:rFonts w:asciiTheme="majorHAnsi" w:hAnsiTheme="majorHAnsi" w:cstheme="majorHAnsi"/>
        </w:rPr>
      </w:pPr>
      <w:r>
        <w:rPr>
          <w:rFonts w:asciiTheme="majorHAnsi" w:hAnsiTheme="majorHAnsi" w:cstheme="majorHAnsi"/>
        </w:rPr>
        <w:t>There was a Board only session to discuss a couple items.</w:t>
      </w:r>
    </w:p>
    <w:p w14:paraId="77501037" w14:textId="77777777" w:rsidR="00044215" w:rsidRDefault="00044215" w:rsidP="00B8553D">
      <w:pPr>
        <w:spacing w:line="240" w:lineRule="auto"/>
        <w:rPr>
          <w:rFonts w:asciiTheme="majorHAnsi" w:hAnsiTheme="majorHAnsi" w:cstheme="majorHAnsi"/>
          <w:b/>
          <w:bCs/>
        </w:rPr>
      </w:pPr>
    </w:p>
    <w:p w14:paraId="6ECDB04F" w14:textId="77777777" w:rsidR="00A15595" w:rsidRDefault="00A15595" w:rsidP="00B8553D">
      <w:pPr>
        <w:spacing w:line="240" w:lineRule="auto"/>
        <w:rPr>
          <w:rFonts w:asciiTheme="majorHAnsi" w:hAnsiTheme="majorHAnsi" w:cstheme="majorHAnsi"/>
          <w:b/>
          <w:bCs/>
        </w:rPr>
      </w:pPr>
    </w:p>
    <w:p w14:paraId="590FB082" w14:textId="0469ED9F" w:rsidR="00A7492F" w:rsidRPr="00B8553D" w:rsidRDefault="00A7492F" w:rsidP="00B8553D">
      <w:pPr>
        <w:spacing w:line="240" w:lineRule="auto"/>
        <w:rPr>
          <w:rFonts w:asciiTheme="majorHAnsi" w:hAnsiTheme="majorHAnsi" w:cstheme="majorHAnsi"/>
          <w:b/>
          <w:bCs/>
        </w:rPr>
      </w:pPr>
      <w:r w:rsidRPr="00B8553D">
        <w:rPr>
          <w:rFonts w:asciiTheme="majorHAnsi" w:hAnsiTheme="majorHAnsi" w:cstheme="majorHAnsi"/>
          <w:b/>
          <w:bCs/>
        </w:rPr>
        <w:t>TO DO Items</w:t>
      </w:r>
    </w:p>
    <w:tbl>
      <w:tblPr>
        <w:tblStyle w:val="TableGrid"/>
        <w:tblW w:w="0" w:type="auto"/>
        <w:tblLook w:val="04A0" w:firstRow="1" w:lastRow="0" w:firstColumn="1" w:lastColumn="0" w:noHBand="0" w:noVBand="1"/>
      </w:tblPr>
      <w:tblGrid>
        <w:gridCol w:w="1795"/>
        <w:gridCol w:w="7560"/>
        <w:gridCol w:w="1350"/>
      </w:tblGrid>
      <w:tr w:rsidR="00A7492F" w14:paraId="193FCCCA" w14:textId="77777777" w:rsidTr="00B8553D">
        <w:tc>
          <w:tcPr>
            <w:tcW w:w="1795" w:type="dxa"/>
          </w:tcPr>
          <w:p w14:paraId="49F356C0" w14:textId="34C23C40" w:rsidR="00A7492F" w:rsidRPr="00B8553D" w:rsidRDefault="00A7492F" w:rsidP="00B8553D">
            <w:pPr>
              <w:rPr>
                <w:rFonts w:asciiTheme="majorHAnsi" w:hAnsiTheme="majorHAnsi" w:cstheme="majorHAnsi"/>
                <w:b/>
                <w:bCs/>
              </w:rPr>
            </w:pPr>
            <w:r w:rsidRPr="00B8553D">
              <w:rPr>
                <w:rFonts w:asciiTheme="majorHAnsi" w:hAnsiTheme="majorHAnsi" w:cstheme="majorHAnsi"/>
                <w:b/>
                <w:bCs/>
              </w:rPr>
              <w:t xml:space="preserve">Responsible </w:t>
            </w:r>
            <w:r w:rsidR="00BB02C6">
              <w:rPr>
                <w:rFonts w:asciiTheme="majorHAnsi" w:hAnsiTheme="majorHAnsi" w:cstheme="majorHAnsi"/>
                <w:b/>
                <w:bCs/>
              </w:rPr>
              <w:t>P</w:t>
            </w:r>
            <w:r w:rsidRPr="00B8553D">
              <w:rPr>
                <w:rFonts w:asciiTheme="majorHAnsi" w:hAnsiTheme="majorHAnsi" w:cstheme="majorHAnsi"/>
                <w:b/>
                <w:bCs/>
              </w:rPr>
              <w:t>erson(s)</w:t>
            </w:r>
          </w:p>
        </w:tc>
        <w:tc>
          <w:tcPr>
            <w:tcW w:w="7560" w:type="dxa"/>
          </w:tcPr>
          <w:p w14:paraId="1753D054" w14:textId="77777777" w:rsidR="00A7492F" w:rsidRPr="00B8553D" w:rsidRDefault="00A7492F" w:rsidP="00B8553D">
            <w:pPr>
              <w:rPr>
                <w:rFonts w:asciiTheme="majorHAnsi" w:hAnsiTheme="majorHAnsi" w:cstheme="majorHAnsi"/>
                <w:b/>
                <w:bCs/>
              </w:rPr>
            </w:pPr>
            <w:r w:rsidRPr="00B8553D">
              <w:rPr>
                <w:rFonts w:asciiTheme="majorHAnsi" w:hAnsiTheme="majorHAnsi" w:cstheme="majorHAnsi"/>
                <w:b/>
                <w:bCs/>
              </w:rPr>
              <w:t>Item</w:t>
            </w:r>
          </w:p>
        </w:tc>
        <w:tc>
          <w:tcPr>
            <w:tcW w:w="1350" w:type="dxa"/>
          </w:tcPr>
          <w:p w14:paraId="056BF26C" w14:textId="77777777" w:rsidR="00A7492F" w:rsidRPr="00B8553D" w:rsidRDefault="00A7492F" w:rsidP="00B8553D">
            <w:pPr>
              <w:rPr>
                <w:rFonts w:asciiTheme="majorHAnsi" w:hAnsiTheme="majorHAnsi" w:cstheme="majorHAnsi"/>
                <w:b/>
                <w:bCs/>
              </w:rPr>
            </w:pPr>
            <w:r w:rsidRPr="00B8553D">
              <w:rPr>
                <w:rFonts w:asciiTheme="majorHAnsi" w:hAnsiTheme="majorHAnsi" w:cstheme="majorHAnsi"/>
                <w:b/>
                <w:bCs/>
              </w:rPr>
              <w:t>By when</w:t>
            </w:r>
          </w:p>
        </w:tc>
      </w:tr>
      <w:tr w:rsidR="00044215" w14:paraId="7D8657D7" w14:textId="77777777" w:rsidTr="00B8553D">
        <w:tc>
          <w:tcPr>
            <w:tcW w:w="1795" w:type="dxa"/>
          </w:tcPr>
          <w:p w14:paraId="2A4532BE" w14:textId="38AE72B9" w:rsidR="00044215" w:rsidRPr="00044215" w:rsidRDefault="00044215" w:rsidP="00B8553D">
            <w:pPr>
              <w:rPr>
                <w:rFonts w:asciiTheme="majorHAnsi" w:hAnsiTheme="majorHAnsi" w:cstheme="majorHAnsi"/>
              </w:rPr>
            </w:pPr>
            <w:r w:rsidRPr="00044215">
              <w:rPr>
                <w:rFonts w:asciiTheme="majorHAnsi" w:hAnsiTheme="majorHAnsi" w:cstheme="majorHAnsi"/>
              </w:rPr>
              <w:t>Kara</w:t>
            </w:r>
          </w:p>
        </w:tc>
        <w:tc>
          <w:tcPr>
            <w:tcW w:w="7560" w:type="dxa"/>
          </w:tcPr>
          <w:p w14:paraId="3BB87871" w14:textId="5E7309E2" w:rsidR="00044215" w:rsidRPr="00044215" w:rsidRDefault="00044215" w:rsidP="00B8553D">
            <w:pPr>
              <w:rPr>
                <w:rFonts w:asciiTheme="majorHAnsi" w:hAnsiTheme="majorHAnsi" w:cstheme="majorHAnsi"/>
              </w:rPr>
            </w:pPr>
            <w:r w:rsidRPr="00044215">
              <w:rPr>
                <w:rFonts w:asciiTheme="majorHAnsi" w:hAnsiTheme="majorHAnsi" w:cstheme="majorHAnsi"/>
              </w:rPr>
              <w:t>Put Board meeting minutes on website.</w:t>
            </w:r>
          </w:p>
        </w:tc>
        <w:tc>
          <w:tcPr>
            <w:tcW w:w="1350" w:type="dxa"/>
          </w:tcPr>
          <w:p w14:paraId="2EF16397" w14:textId="189699B1" w:rsidR="00044215" w:rsidRPr="00044215" w:rsidRDefault="00044215" w:rsidP="00B8553D">
            <w:pPr>
              <w:rPr>
                <w:rFonts w:asciiTheme="majorHAnsi" w:hAnsiTheme="majorHAnsi" w:cstheme="majorHAnsi"/>
              </w:rPr>
            </w:pPr>
            <w:r w:rsidRPr="00044215">
              <w:rPr>
                <w:rFonts w:asciiTheme="majorHAnsi" w:hAnsiTheme="majorHAnsi" w:cstheme="majorHAnsi"/>
              </w:rPr>
              <w:t>When Member Splash is ready</w:t>
            </w:r>
          </w:p>
        </w:tc>
      </w:tr>
      <w:tr w:rsidR="008B02F3" w14:paraId="1683264E" w14:textId="77777777" w:rsidTr="00B8553D">
        <w:tc>
          <w:tcPr>
            <w:tcW w:w="1795" w:type="dxa"/>
          </w:tcPr>
          <w:p w14:paraId="561A9CAC" w14:textId="64F49C84" w:rsidR="008B02F3" w:rsidRPr="00044215" w:rsidRDefault="008B02F3" w:rsidP="00B8553D">
            <w:pPr>
              <w:rPr>
                <w:rFonts w:asciiTheme="majorHAnsi" w:hAnsiTheme="majorHAnsi" w:cstheme="majorHAnsi"/>
              </w:rPr>
            </w:pPr>
            <w:r>
              <w:rPr>
                <w:rFonts w:asciiTheme="majorHAnsi" w:hAnsiTheme="majorHAnsi" w:cstheme="majorHAnsi"/>
              </w:rPr>
              <w:t>Kara</w:t>
            </w:r>
          </w:p>
        </w:tc>
        <w:tc>
          <w:tcPr>
            <w:tcW w:w="7560" w:type="dxa"/>
          </w:tcPr>
          <w:p w14:paraId="55F9449B" w14:textId="3D4E7E20" w:rsidR="008B02F3" w:rsidRPr="00044215" w:rsidRDefault="008B02F3" w:rsidP="00B8553D">
            <w:pPr>
              <w:rPr>
                <w:rFonts w:asciiTheme="majorHAnsi" w:hAnsiTheme="majorHAnsi" w:cstheme="majorHAnsi"/>
              </w:rPr>
            </w:pPr>
            <w:r>
              <w:rPr>
                <w:rFonts w:asciiTheme="majorHAnsi" w:hAnsiTheme="majorHAnsi" w:cstheme="majorHAnsi"/>
              </w:rPr>
              <w:t>Communicate again about the importance of cancelling reservations.</w:t>
            </w:r>
          </w:p>
        </w:tc>
        <w:tc>
          <w:tcPr>
            <w:tcW w:w="1350" w:type="dxa"/>
          </w:tcPr>
          <w:p w14:paraId="56C9CB25" w14:textId="1E2C6FB6" w:rsidR="008B02F3" w:rsidRPr="00044215" w:rsidRDefault="008B02F3" w:rsidP="00B8553D">
            <w:pPr>
              <w:rPr>
                <w:rFonts w:asciiTheme="majorHAnsi" w:hAnsiTheme="majorHAnsi" w:cstheme="majorHAnsi"/>
              </w:rPr>
            </w:pPr>
            <w:r>
              <w:rPr>
                <w:rFonts w:asciiTheme="majorHAnsi" w:hAnsiTheme="majorHAnsi" w:cstheme="majorHAnsi"/>
              </w:rPr>
              <w:t>ASAP</w:t>
            </w:r>
          </w:p>
        </w:tc>
      </w:tr>
      <w:tr w:rsidR="008B02F3" w14:paraId="37E51E7F" w14:textId="77777777" w:rsidTr="00B8553D">
        <w:tc>
          <w:tcPr>
            <w:tcW w:w="1795" w:type="dxa"/>
          </w:tcPr>
          <w:p w14:paraId="6817B2F7" w14:textId="2BCEC1C0" w:rsidR="008B02F3" w:rsidRPr="00044215" w:rsidRDefault="008B02F3" w:rsidP="00B8553D">
            <w:pPr>
              <w:rPr>
                <w:rFonts w:asciiTheme="majorHAnsi" w:hAnsiTheme="majorHAnsi" w:cstheme="majorHAnsi"/>
              </w:rPr>
            </w:pPr>
            <w:r>
              <w:rPr>
                <w:rFonts w:asciiTheme="majorHAnsi" w:hAnsiTheme="majorHAnsi" w:cstheme="majorHAnsi"/>
              </w:rPr>
              <w:t>Kara</w:t>
            </w:r>
          </w:p>
        </w:tc>
        <w:tc>
          <w:tcPr>
            <w:tcW w:w="7560" w:type="dxa"/>
          </w:tcPr>
          <w:p w14:paraId="7039AC95" w14:textId="281FC014" w:rsidR="008B02F3" w:rsidRPr="00044215" w:rsidRDefault="008B02F3" w:rsidP="00B8553D">
            <w:pPr>
              <w:rPr>
                <w:rFonts w:asciiTheme="majorHAnsi" w:hAnsiTheme="majorHAnsi" w:cstheme="majorHAnsi"/>
              </w:rPr>
            </w:pPr>
            <w:r>
              <w:rPr>
                <w:rFonts w:asciiTheme="majorHAnsi" w:hAnsiTheme="majorHAnsi" w:cstheme="majorHAnsi"/>
              </w:rPr>
              <w:t>Divide the baby pool into two section for use; update the reservation system.</w:t>
            </w:r>
          </w:p>
        </w:tc>
        <w:tc>
          <w:tcPr>
            <w:tcW w:w="1350" w:type="dxa"/>
          </w:tcPr>
          <w:p w14:paraId="6F9EBDD2" w14:textId="2DB53DAA" w:rsidR="008B02F3" w:rsidRPr="00044215" w:rsidRDefault="008B02F3" w:rsidP="00B8553D">
            <w:pPr>
              <w:rPr>
                <w:rFonts w:asciiTheme="majorHAnsi" w:hAnsiTheme="majorHAnsi" w:cstheme="majorHAnsi"/>
              </w:rPr>
            </w:pPr>
            <w:r>
              <w:rPr>
                <w:rFonts w:asciiTheme="majorHAnsi" w:hAnsiTheme="majorHAnsi" w:cstheme="majorHAnsi"/>
              </w:rPr>
              <w:t>ASAP</w:t>
            </w:r>
          </w:p>
        </w:tc>
      </w:tr>
      <w:tr w:rsidR="00044215" w14:paraId="0C9CF135" w14:textId="77777777" w:rsidTr="00B8553D">
        <w:tc>
          <w:tcPr>
            <w:tcW w:w="1795" w:type="dxa"/>
          </w:tcPr>
          <w:p w14:paraId="7199EA9A" w14:textId="3AAB9B72" w:rsidR="00044215" w:rsidRPr="008B02F3" w:rsidRDefault="008B02F3" w:rsidP="00B8553D">
            <w:pPr>
              <w:rPr>
                <w:rFonts w:asciiTheme="majorHAnsi" w:hAnsiTheme="majorHAnsi" w:cstheme="majorHAnsi"/>
              </w:rPr>
            </w:pPr>
            <w:r w:rsidRPr="008B02F3">
              <w:rPr>
                <w:rFonts w:asciiTheme="majorHAnsi" w:hAnsiTheme="majorHAnsi" w:cstheme="majorHAnsi"/>
              </w:rPr>
              <w:t>Kara</w:t>
            </w:r>
          </w:p>
        </w:tc>
        <w:tc>
          <w:tcPr>
            <w:tcW w:w="7560" w:type="dxa"/>
          </w:tcPr>
          <w:p w14:paraId="38CA145A" w14:textId="48C39B30" w:rsidR="00044215" w:rsidRPr="008B02F3" w:rsidRDefault="008B02F3" w:rsidP="00B8553D">
            <w:pPr>
              <w:rPr>
                <w:rFonts w:asciiTheme="majorHAnsi" w:hAnsiTheme="majorHAnsi" w:cstheme="majorHAnsi"/>
              </w:rPr>
            </w:pPr>
            <w:r w:rsidRPr="008B02F3">
              <w:rPr>
                <w:rFonts w:asciiTheme="majorHAnsi" w:hAnsiTheme="majorHAnsi" w:cstheme="majorHAnsi"/>
              </w:rPr>
              <w:t>Respond to Boy Scouts’ request to use the pool for water badge.</w:t>
            </w:r>
          </w:p>
        </w:tc>
        <w:tc>
          <w:tcPr>
            <w:tcW w:w="1350" w:type="dxa"/>
          </w:tcPr>
          <w:p w14:paraId="3B7B84A8" w14:textId="1135672B" w:rsidR="00044215" w:rsidRPr="008B02F3" w:rsidRDefault="008B02F3" w:rsidP="00B8553D">
            <w:pPr>
              <w:rPr>
                <w:rFonts w:asciiTheme="majorHAnsi" w:hAnsiTheme="majorHAnsi" w:cstheme="majorHAnsi"/>
              </w:rPr>
            </w:pPr>
            <w:r w:rsidRPr="008B02F3">
              <w:rPr>
                <w:rFonts w:asciiTheme="majorHAnsi" w:hAnsiTheme="majorHAnsi" w:cstheme="majorHAnsi"/>
              </w:rPr>
              <w:t>ASAP</w:t>
            </w:r>
          </w:p>
        </w:tc>
      </w:tr>
      <w:tr w:rsidR="00044215" w14:paraId="27D84F91" w14:textId="77777777" w:rsidTr="00B8553D">
        <w:tc>
          <w:tcPr>
            <w:tcW w:w="1795" w:type="dxa"/>
          </w:tcPr>
          <w:p w14:paraId="71C05127" w14:textId="264BCB20" w:rsidR="00044215" w:rsidRPr="008B02F3" w:rsidRDefault="008F2ABC" w:rsidP="00B8553D">
            <w:pPr>
              <w:rPr>
                <w:rFonts w:asciiTheme="majorHAnsi" w:hAnsiTheme="majorHAnsi" w:cstheme="majorHAnsi"/>
              </w:rPr>
            </w:pPr>
            <w:r>
              <w:rPr>
                <w:rFonts w:asciiTheme="majorHAnsi" w:hAnsiTheme="majorHAnsi" w:cstheme="majorHAnsi"/>
              </w:rPr>
              <w:t>Mara, Kara</w:t>
            </w:r>
          </w:p>
        </w:tc>
        <w:tc>
          <w:tcPr>
            <w:tcW w:w="7560" w:type="dxa"/>
          </w:tcPr>
          <w:p w14:paraId="79F64285" w14:textId="3D14AF3A" w:rsidR="00044215" w:rsidRPr="008B02F3" w:rsidRDefault="008F2ABC" w:rsidP="00B8553D">
            <w:pPr>
              <w:rPr>
                <w:rFonts w:asciiTheme="majorHAnsi" w:hAnsiTheme="majorHAnsi" w:cstheme="majorHAnsi"/>
              </w:rPr>
            </w:pPr>
            <w:r>
              <w:rPr>
                <w:rFonts w:asciiTheme="majorHAnsi" w:hAnsiTheme="majorHAnsi" w:cstheme="majorHAnsi"/>
              </w:rPr>
              <w:t>Determine interest for continuing the kids swim and dive programs into August.</w:t>
            </w:r>
          </w:p>
        </w:tc>
        <w:tc>
          <w:tcPr>
            <w:tcW w:w="1350" w:type="dxa"/>
          </w:tcPr>
          <w:p w14:paraId="7762E42B" w14:textId="4CA58AC2" w:rsidR="00044215" w:rsidRPr="008B02F3" w:rsidRDefault="008F2ABC" w:rsidP="00B8553D">
            <w:pPr>
              <w:rPr>
                <w:rFonts w:asciiTheme="majorHAnsi" w:hAnsiTheme="majorHAnsi" w:cstheme="majorHAnsi"/>
              </w:rPr>
            </w:pPr>
            <w:r>
              <w:rPr>
                <w:rFonts w:asciiTheme="majorHAnsi" w:hAnsiTheme="majorHAnsi" w:cstheme="majorHAnsi"/>
              </w:rPr>
              <w:t>ASAP</w:t>
            </w:r>
          </w:p>
        </w:tc>
      </w:tr>
      <w:tr w:rsidR="00044215" w14:paraId="490162E5" w14:textId="77777777" w:rsidTr="00B8553D">
        <w:tc>
          <w:tcPr>
            <w:tcW w:w="1795" w:type="dxa"/>
          </w:tcPr>
          <w:p w14:paraId="78D6E321" w14:textId="54F445C6" w:rsidR="00044215" w:rsidRPr="008B02F3" w:rsidRDefault="008F2ABC" w:rsidP="00B8553D">
            <w:pPr>
              <w:rPr>
                <w:rFonts w:asciiTheme="majorHAnsi" w:hAnsiTheme="majorHAnsi" w:cstheme="majorHAnsi"/>
              </w:rPr>
            </w:pPr>
            <w:r>
              <w:rPr>
                <w:rFonts w:asciiTheme="majorHAnsi" w:hAnsiTheme="majorHAnsi" w:cstheme="majorHAnsi"/>
              </w:rPr>
              <w:t>Peter, Tim</w:t>
            </w:r>
          </w:p>
        </w:tc>
        <w:tc>
          <w:tcPr>
            <w:tcW w:w="7560" w:type="dxa"/>
          </w:tcPr>
          <w:p w14:paraId="66D46A0D" w14:textId="5C53A5B0" w:rsidR="00044215" w:rsidRPr="008B02F3" w:rsidRDefault="008F2ABC" w:rsidP="00B8553D">
            <w:pPr>
              <w:rPr>
                <w:rFonts w:asciiTheme="majorHAnsi" w:hAnsiTheme="majorHAnsi" w:cstheme="majorHAnsi"/>
              </w:rPr>
            </w:pPr>
            <w:r>
              <w:rPr>
                <w:rFonts w:asciiTheme="majorHAnsi" w:hAnsiTheme="majorHAnsi" w:cstheme="majorHAnsi"/>
              </w:rPr>
              <w:t>Check on ability of Member Splash to collect tennis guest fees.</w:t>
            </w:r>
          </w:p>
        </w:tc>
        <w:tc>
          <w:tcPr>
            <w:tcW w:w="1350" w:type="dxa"/>
          </w:tcPr>
          <w:p w14:paraId="7DF55D18" w14:textId="051976EE" w:rsidR="00044215" w:rsidRPr="008B02F3" w:rsidRDefault="008F2ABC" w:rsidP="00B8553D">
            <w:pPr>
              <w:rPr>
                <w:rFonts w:asciiTheme="majorHAnsi" w:hAnsiTheme="majorHAnsi" w:cstheme="majorHAnsi"/>
              </w:rPr>
            </w:pPr>
            <w:r>
              <w:rPr>
                <w:rFonts w:asciiTheme="majorHAnsi" w:hAnsiTheme="majorHAnsi" w:cstheme="majorHAnsi"/>
              </w:rPr>
              <w:t>ASAP</w:t>
            </w:r>
          </w:p>
        </w:tc>
      </w:tr>
      <w:tr w:rsidR="00044215" w14:paraId="595D21F8" w14:textId="77777777" w:rsidTr="00B8553D">
        <w:tc>
          <w:tcPr>
            <w:tcW w:w="1795" w:type="dxa"/>
          </w:tcPr>
          <w:p w14:paraId="7286243D" w14:textId="7141978F" w:rsidR="00044215" w:rsidRPr="008B02F3" w:rsidRDefault="00BD1D4A" w:rsidP="00B8553D">
            <w:pPr>
              <w:rPr>
                <w:rFonts w:asciiTheme="majorHAnsi" w:hAnsiTheme="majorHAnsi" w:cstheme="majorHAnsi"/>
              </w:rPr>
            </w:pPr>
            <w:r>
              <w:rPr>
                <w:rFonts w:asciiTheme="majorHAnsi" w:hAnsiTheme="majorHAnsi" w:cstheme="majorHAnsi"/>
              </w:rPr>
              <w:t>Tim</w:t>
            </w:r>
          </w:p>
        </w:tc>
        <w:tc>
          <w:tcPr>
            <w:tcW w:w="7560" w:type="dxa"/>
          </w:tcPr>
          <w:p w14:paraId="1F293225" w14:textId="7E4C1800" w:rsidR="00044215" w:rsidRPr="008B02F3" w:rsidRDefault="00BD1D4A" w:rsidP="00B8553D">
            <w:pPr>
              <w:rPr>
                <w:rFonts w:asciiTheme="majorHAnsi" w:hAnsiTheme="majorHAnsi" w:cstheme="majorHAnsi"/>
              </w:rPr>
            </w:pPr>
            <w:r>
              <w:rPr>
                <w:rFonts w:asciiTheme="majorHAnsi" w:hAnsiTheme="majorHAnsi" w:cstheme="majorHAnsi"/>
              </w:rPr>
              <w:t>Share Dropbox folder with board members and two paid staff.</w:t>
            </w:r>
          </w:p>
        </w:tc>
        <w:tc>
          <w:tcPr>
            <w:tcW w:w="1350" w:type="dxa"/>
          </w:tcPr>
          <w:p w14:paraId="0A758432" w14:textId="21FA95C0" w:rsidR="00044215" w:rsidRPr="008B02F3" w:rsidRDefault="00BD1D4A" w:rsidP="00B8553D">
            <w:pPr>
              <w:rPr>
                <w:rFonts w:asciiTheme="majorHAnsi" w:hAnsiTheme="majorHAnsi" w:cstheme="majorHAnsi"/>
              </w:rPr>
            </w:pPr>
            <w:r>
              <w:rPr>
                <w:rFonts w:asciiTheme="majorHAnsi" w:hAnsiTheme="majorHAnsi" w:cstheme="majorHAnsi"/>
              </w:rPr>
              <w:t>ASAP</w:t>
            </w:r>
          </w:p>
        </w:tc>
      </w:tr>
      <w:tr w:rsidR="005D1686" w14:paraId="3686E7EA" w14:textId="77777777" w:rsidTr="00B8553D">
        <w:tc>
          <w:tcPr>
            <w:tcW w:w="1795" w:type="dxa"/>
          </w:tcPr>
          <w:p w14:paraId="28109A88" w14:textId="69BD7636" w:rsidR="005D1686" w:rsidRDefault="005D1686" w:rsidP="00B8553D">
            <w:pPr>
              <w:rPr>
                <w:rFonts w:asciiTheme="majorHAnsi" w:hAnsiTheme="majorHAnsi" w:cstheme="majorHAnsi"/>
              </w:rPr>
            </w:pPr>
            <w:r>
              <w:rPr>
                <w:rFonts w:asciiTheme="majorHAnsi" w:hAnsiTheme="majorHAnsi" w:cstheme="majorHAnsi"/>
              </w:rPr>
              <w:t>Tim</w:t>
            </w:r>
          </w:p>
        </w:tc>
        <w:tc>
          <w:tcPr>
            <w:tcW w:w="7560" w:type="dxa"/>
          </w:tcPr>
          <w:p w14:paraId="20050888" w14:textId="08136DF5" w:rsidR="005D1686" w:rsidRDefault="005D1686" w:rsidP="00B8553D">
            <w:pPr>
              <w:rPr>
                <w:rFonts w:asciiTheme="majorHAnsi" w:hAnsiTheme="majorHAnsi" w:cstheme="majorHAnsi"/>
              </w:rPr>
            </w:pPr>
            <w:r>
              <w:rPr>
                <w:rFonts w:asciiTheme="majorHAnsi" w:hAnsiTheme="majorHAnsi" w:cstheme="majorHAnsi"/>
              </w:rPr>
              <w:t>Will determine our priorities for Member Splash.</w:t>
            </w:r>
          </w:p>
        </w:tc>
        <w:tc>
          <w:tcPr>
            <w:tcW w:w="1350" w:type="dxa"/>
          </w:tcPr>
          <w:p w14:paraId="7C251AED" w14:textId="69B77288" w:rsidR="005D1686" w:rsidRDefault="005D1686" w:rsidP="00B8553D">
            <w:pPr>
              <w:rPr>
                <w:rFonts w:asciiTheme="majorHAnsi" w:hAnsiTheme="majorHAnsi" w:cstheme="majorHAnsi"/>
              </w:rPr>
            </w:pPr>
            <w:r>
              <w:rPr>
                <w:rFonts w:asciiTheme="majorHAnsi" w:hAnsiTheme="majorHAnsi" w:cstheme="majorHAnsi"/>
              </w:rPr>
              <w:t>ASAP</w:t>
            </w:r>
          </w:p>
        </w:tc>
      </w:tr>
      <w:tr w:rsidR="00044215" w14:paraId="16C480B9" w14:textId="77777777" w:rsidTr="00B8553D">
        <w:tc>
          <w:tcPr>
            <w:tcW w:w="1795" w:type="dxa"/>
          </w:tcPr>
          <w:p w14:paraId="313BCC95" w14:textId="2F274A59" w:rsidR="00044215" w:rsidRPr="008B02F3" w:rsidRDefault="00BD1D4A" w:rsidP="00B8553D">
            <w:pPr>
              <w:rPr>
                <w:rFonts w:asciiTheme="majorHAnsi" w:hAnsiTheme="majorHAnsi" w:cstheme="majorHAnsi"/>
              </w:rPr>
            </w:pPr>
            <w:r>
              <w:rPr>
                <w:rFonts w:asciiTheme="majorHAnsi" w:hAnsiTheme="majorHAnsi" w:cstheme="majorHAnsi"/>
              </w:rPr>
              <w:t>Tim, Chris</w:t>
            </w:r>
          </w:p>
        </w:tc>
        <w:tc>
          <w:tcPr>
            <w:tcW w:w="7560" w:type="dxa"/>
          </w:tcPr>
          <w:p w14:paraId="5E244F5C" w14:textId="115C0BBB" w:rsidR="00044215" w:rsidRPr="008B02F3" w:rsidRDefault="00BD1D4A" w:rsidP="00B8553D">
            <w:pPr>
              <w:rPr>
                <w:rFonts w:asciiTheme="majorHAnsi" w:hAnsiTheme="majorHAnsi" w:cstheme="majorHAnsi"/>
              </w:rPr>
            </w:pPr>
            <w:r>
              <w:rPr>
                <w:rFonts w:asciiTheme="majorHAnsi" w:hAnsiTheme="majorHAnsi" w:cstheme="majorHAnsi"/>
              </w:rPr>
              <w:t>Discontinue Club Essentials either at the end of the calendar year or end of the fiscal year.</w:t>
            </w:r>
          </w:p>
        </w:tc>
        <w:tc>
          <w:tcPr>
            <w:tcW w:w="1350" w:type="dxa"/>
          </w:tcPr>
          <w:p w14:paraId="32057775" w14:textId="0739BB31" w:rsidR="00044215" w:rsidRPr="008B02F3" w:rsidRDefault="005D1686" w:rsidP="00B8553D">
            <w:pPr>
              <w:rPr>
                <w:rFonts w:asciiTheme="majorHAnsi" w:hAnsiTheme="majorHAnsi" w:cstheme="majorHAnsi"/>
              </w:rPr>
            </w:pPr>
            <w:r>
              <w:rPr>
                <w:rFonts w:asciiTheme="majorHAnsi" w:hAnsiTheme="majorHAnsi" w:cstheme="majorHAnsi"/>
              </w:rPr>
              <w:t>End of year</w:t>
            </w:r>
          </w:p>
        </w:tc>
      </w:tr>
      <w:tr w:rsidR="00A7492F" w14:paraId="43F7E770" w14:textId="77777777" w:rsidTr="00B8553D">
        <w:tc>
          <w:tcPr>
            <w:tcW w:w="1795" w:type="dxa"/>
          </w:tcPr>
          <w:p w14:paraId="76D7C41D" w14:textId="156A9B0B" w:rsidR="00A7492F" w:rsidRPr="00B8553D" w:rsidRDefault="00B8553D" w:rsidP="00B8553D">
            <w:pPr>
              <w:rPr>
                <w:rFonts w:asciiTheme="majorHAnsi" w:hAnsiTheme="majorHAnsi" w:cstheme="majorHAnsi"/>
              </w:rPr>
            </w:pPr>
            <w:r w:rsidRPr="00B8553D">
              <w:rPr>
                <w:rFonts w:asciiTheme="majorHAnsi" w:hAnsiTheme="majorHAnsi" w:cstheme="majorHAnsi"/>
              </w:rPr>
              <w:t>Tim</w:t>
            </w:r>
          </w:p>
        </w:tc>
        <w:tc>
          <w:tcPr>
            <w:tcW w:w="7560" w:type="dxa"/>
          </w:tcPr>
          <w:p w14:paraId="4E8B955B" w14:textId="3AF174F1" w:rsidR="00A7492F" w:rsidRPr="00B8553D" w:rsidRDefault="00B8553D" w:rsidP="00B8553D">
            <w:pPr>
              <w:rPr>
                <w:rFonts w:asciiTheme="majorHAnsi" w:hAnsiTheme="majorHAnsi" w:cstheme="majorHAnsi"/>
              </w:rPr>
            </w:pPr>
            <w:r w:rsidRPr="00B8553D">
              <w:rPr>
                <w:rFonts w:asciiTheme="majorHAnsi" w:hAnsiTheme="majorHAnsi" w:cstheme="majorHAnsi"/>
              </w:rPr>
              <w:t>Develop a plan for digitizing all historical documents.</w:t>
            </w:r>
          </w:p>
        </w:tc>
        <w:tc>
          <w:tcPr>
            <w:tcW w:w="1350" w:type="dxa"/>
          </w:tcPr>
          <w:p w14:paraId="5BED919C" w14:textId="292C0F7C" w:rsidR="00A7492F" w:rsidRPr="00B8553D" w:rsidRDefault="00B8553D" w:rsidP="00B8553D">
            <w:pPr>
              <w:rPr>
                <w:rFonts w:asciiTheme="majorHAnsi" w:hAnsiTheme="majorHAnsi" w:cstheme="majorHAnsi"/>
              </w:rPr>
            </w:pPr>
            <w:r w:rsidRPr="00B8553D">
              <w:rPr>
                <w:rFonts w:asciiTheme="majorHAnsi" w:hAnsiTheme="majorHAnsi" w:cstheme="majorHAnsi"/>
              </w:rPr>
              <w:t>ASAP</w:t>
            </w:r>
          </w:p>
        </w:tc>
      </w:tr>
      <w:tr w:rsidR="00A7492F" w:rsidRPr="00B8553D" w14:paraId="712880BA" w14:textId="77777777" w:rsidTr="00B8553D">
        <w:tc>
          <w:tcPr>
            <w:tcW w:w="1795" w:type="dxa"/>
          </w:tcPr>
          <w:p w14:paraId="3FA013A9"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Craig</w:t>
            </w:r>
          </w:p>
        </w:tc>
        <w:tc>
          <w:tcPr>
            <w:tcW w:w="7560" w:type="dxa"/>
          </w:tcPr>
          <w:p w14:paraId="7B1F0FA9"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Get a 3D rendering from Hadsell Sun &amp; Shade for the entire pool deck/area for the board to review.</w:t>
            </w:r>
          </w:p>
        </w:tc>
        <w:tc>
          <w:tcPr>
            <w:tcW w:w="1350" w:type="dxa"/>
          </w:tcPr>
          <w:p w14:paraId="71A8BB5B"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6585EAA6" w14:textId="77777777" w:rsidTr="00B8553D">
        <w:tc>
          <w:tcPr>
            <w:tcW w:w="1795" w:type="dxa"/>
          </w:tcPr>
          <w:p w14:paraId="6CC101D6"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Craig?</w:t>
            </w:r>
          </w:p>
        </w:tc>
        <w:tc>
          <w:tcPr>
            <w:tcW w:w="7560" w:type="dxa"/>
          </w:tcPr>
          <w:p w14:paraId="4370614F"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Proceed with replacing the lights around the pool deck (5 posts, each have 3 LEDs), and our handyman Phil painting the light posts black.</w:t>
            </w:r>
          </w:p>
        </w:tc>
        <w:tc>
          <w:tcPr>
            <w:tcW w:w="1350" w:type="dxa"/>
          </w:tcPr>
          <w:p w14:paraId="4951E333"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5F5224AC" w14:textId="77777777" w:rsidTr="00B8553D">
        <w:tc>
          <w:tcPr>
            <w:tcW w:w="1795" w:type="dxa"/>
          </w:tcPr>
          <w:p w14:paraId="5D87DB50"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Craig?</w:t>
            </w:r>
          </w:p>
        </w:tc>
        <w:tc>
          <w:tcPr>
            <w:tcW w:w="7560" w:type="dxa"/>
          </w:tcPr>
          <w:p w14:paraId="3FF57350" w14:textId="77777777" w:rsidR="00A7492F" w:rsidRPr="00B8553D" w:rsidRDefault="00A7492F" w:rsidP="00B8553D">
            <w:pPr>
              <w:tabs>
                <w:tab w:val="left" w:pos="3540"/>
              </w:tabs>
              <w:rPr>
                <w:rFonts w:asciiTheme="majorHAnsi" w:hAnsiTheme="majorHAnsi" w:cstheme="majorHAnsi"/>
              </w:rPr>
            </w:pPr>
            <w:r w:rsidRPr="00B8553D">
              <w:rPr>
                <w:rFonts w:asciiTheme="majorHAnsi" w:hAnsiTheme="majorHAnsi" w:cstheme="majorHAnsi"/>
              </w:rPr>
              <w:t>Get quote for lights on walking path from building to clay courts (8 posts).</w:t>
            </w:r>
          </w:p>
        </w:tc>
        <w:tc>
          <w:tcPr>
            <w:tcW w:w="1350" w:type="dxa"/>
          </w:tcPr>
          <w:p w14:paraId="4655A971"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23E01D7F" w14:textId="77777777" w:rsidTr="00B8553D">
        <w:tc>
          <w:tcPr>
            <w:tcW w:w="1795" w:type="dxa"/>
          </w:tcPr>
          <w:p w14:paraId="1E868F60"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Craig</w:t>
            </w:r>
          </w:p>
        </w:tc>
        <w:tc>
          <w:tcPr>
            <w:tcW w:w="7560" w:type="dxa"/>
          </w:tcPr>
          <w:p w14:paraId="2B3710EC" w14:textId="77777777" w:rsidR="00A7492F" w:rsidRPr="00B8553D" w:rsidRDefault="00A7492F" w:rsidP="00B8553D">
            <w:pPr>
              <w:tabs>
                <w:tab w:val="left" w:pos="3540"/>
              </w:tabs>
              <w:rPr>
                <w:rFonts w:asciiTheme="majorHAnsi" w:hAnsiTheme="majorHAnsi" w:cstheme="majorHAnsi"/>
              </w:rPr>
            </w:pPr>
            <w:r w:rsidRPr="00B8553D">
              <w:rPr>
                <w:rFonts w:asciiTheme="majorHAnsi" w:hAnsiTheme="majorHAnsi" w:cstheme="majorHAnsi"/>
              </w:rPr>
              <w:t>Purchase sunshade in front of the Otter Shack window.</w:t>
            </w:r>
          </w:p>
        </w:tc>
        <w:tc>
          <w:tcPr>
            <w:tcW w:w="1350" w:type="dxa"/>
          </w:tcPr>
          <w:p w14:paraId="7A90E64D"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4556821E" w14:textId="77777777" w:rsidTr="00B8553D">
        <w:tc>
          <w:tcPr>
            <w:tcW w:w="1795" w:type="dxa"/>
          </w:tcPr>
          <w:p w14:paraId="67D85EFC"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Craig</w:t>
            </w:r>
          </w:p>
        </w:tc>
        <w:tc>
          <w:tcPr>
            <w:tcW w:w="7560" w:type="dxa"/>
          </w:tcPr>
          <w:p w14:paraId="72C0DF2E" w14:textId="77777777" w:rsidR="00A7492F" w:rsidRPr="00B8553D" w:rsidRDefault="00A7492F" w:rsidP="00B8553D">
            <w:pPr>
              <w:tabs>
                <w:tab w:val="left" w:pos="3540"/>
              </w:tabs>
              <w:rPr>
                <w:rFonts w:asciiTheme="majorHAnsi" w:hAnsiTheme="majorHAnsi" w:cstheme="majorHAnsi"/>
              </w:rPr>
            </w:pPr>
            <w:r w:rsidRPr="00B8553D">
              <w:rPr>
                <w:rFonts w:asciiTheme="majorHAnsi" w:hAnsiTheme="majorHAnsi" w:cstheme="majorHAnsi"/>
              </w:rPr>
              <w:t>Clean pool BBQ.</w:t>
            </w:r>
          </w:p>
        </w:tc>
        <w:tc>
          <w:tcPr>
            <w:tcW w:w="1350" w:type="dxa"/>
          </w:tcPr>
          <w:p w14:paraId="6C3EEEA8"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4ED52DCA" w14:textId="77777777" w:rsidTr="00B8553D">
        <w:tc>
          <w:tcPr>
            <w:tcW w:w="1795" w:type="dxa"/>
          </w:tcPr>
          <w:p w14:paraId="22CA7FB5" w14:textId="4F50EAC6" w:rsidR="00A7492F" w:rsidRPr="00B8553D" w:rsidRDefault="00A7492F" w:rsidP="00B8553D">
            <w:pPr>
              <w:rPr>
                <w:rFonts w:asciiTheme="majorHAnsi" w:hAnsiTheme="majorHAnsi" w:cstheme="majorHAnsi"/>
              </w:rPr>
            </w:pPr>
            <w:r w:rsidRPr="00B8553D">
              <w:rPr>
                <w:rFonts w:asciiTheme="majorHAnsi" w:hAnsiTheme="majorHAnsi" w:cstheme="majorHAnsi"/>
              </w:rPr>
              <w:t>Peter</w:t>
            </w:r>
            <w:r w:rsidR="00B8553D">
              <w:rPr>
                <w:rFonts w:asciiTheme="majorHAnsi" w:hAnsiTheme="majorHAnsi" w:cstheme="majorHAnsi"/>
              </w:rPr>
              <w:t xml:space="preserve">, </w:t>
            </w:r>
            <w:r w:rsidRPr="00B8553D">
              <w:rPr>
                <w:rFonts w:asciiTheme="majorHAnsi" w:hAnsiTheme="majorHAnsi" w:cstheme="majorHAnsi"/>
              </w:rPr>
              <w:t>Ken</w:t>
            </w:r>
          </w:p>
        </w:tc>
        <w:tc>
          <w:tcPr>
            <w:tcW w:w="7560" w:type="dxa"/>
          </w:tcPr>
          <w:p w14:paraId="4D920F2E" w14:textId="77777777" w:rsidR="00A7492F" w:rsidRPr="00B8553D" w:rsidRDefault="00A7492F" w:rsidP="00B8553D">
            <w:pPr>
              <w:tabs>
                <w:tab w:val="left" w:pos="3540"/>
              </w:tabs>
              <w:rPr>
                <w:rFonts w:asciiTheme="majorHAnsi" w:hAnsiTheme="majorHAnsi" w:cstheme="majorHAnsi"/>
              </w:rPr>
            </w:pPr>
            <w:r w:rsidRPr="00B8553D">
              <w:rPr>
                <w:rFonts w:asciiTheme="majorHAnsi" w:hAnsiTheme="majorHAnsi" w:cstheme="majorHAnsi"/>
              </w:rPr>
              <w:t>Clean tennis BBQ.</w:t>
            </w:r>
          </w:p>
        </w:tc>
        <w:tc>
          <w:tcPr>
            <w:tcW w:w="1350" w:type="dxa"/>
          </w:tcPr>
          <w:p w14:paraId="775D3C09"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05B5FEDC" w14:textId="77777777" w:rsidTr="00B8553D">
        <w:tc>
          <w:tcPr>
            <w:tcW w:w="1795" w:type="dxa"/>
          </w:tcPr>
          <w:p w14:paraId="48E5B188"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Mark Kl</w:t>
            </w:r>
          </w:p>
        </w:tc>
        <w:tc>
          <w:tcPr>
            <w:tcW w:w="7560" w:type="dxa"/>
          </w:tcPr>
          <w:p w14:paraId="2ED88B52"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Provide 2019 annual member meeting minutes to the board for review and approval.</w:t>
            </w:r>
          </w:p>
        </w:tc>
        <w:tc>
          <w:tcPr>
            <w:tcW w:w="1350" w:type="dxa"/>
          </w:tcPr>
          <w:p w14:paraId="44658542"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5900DB68" w14:textId="77777777" w:rsidTr="00B8553D">
        <w:tc>
          <w:tcPr>
            <w:tcW w:w="1795" w:type="dxa"/>
          </w:tcPr>
          <w:p w14:paraId="3FC17D92" w14:textId="5AA4DCF7" w:rsidR="00A7492F" w:rsidRPr="00B8553D" w:rsidRDefault="00A7492F" w:rsidP="00B8553D">
            <w:pPr>
              <w:rPr>
                <w:rFonts w:asciiTheme="majorHAnsi" w:hAnsiTheme="majorHAnsi" w:cstheme="majorHAnsi"/>
              </w:rPr>
            </w:pPr>
            <w:r w:rsidRPr="00B8553D">
              <w:rPr>
                <w:rFonts w:asciiTheme="majorHAnsi" w:hAnsiTheme="majorHAnsi" w:cstheme="majorHAnsi"/>
              </w:rPr>
              <w:t>Mark Kl</w:t>
            </w:r>
            <w:r w:rsidR="00BB02C6">
              <w:rPr>
                <w:rFonts w:asciiTheme="majorHAnsi" w:hAnsiTheme="majorHAnsi" w:cstheme="majorHAnsi"/>
              </w:rPr>
              <w:t xml:space="preserve">, </w:t>
            </w:r>
            <w:r w:rsidRPr="00B8553D">
              <w:rPr>
                <w:rFonts w:asciiTheme="majorHAnsi" w:hAnsiTheme="majorHAnsi" w:cstheme="majorHAnsi"/>
              </w:rPr>
              <w:t>Kara</w:t>
            </w:r>
          </w:p>
        </w:tc>
        <w:tc>
          <w:tcPr>
            <w:tcW w:w="7560" w:type="dxa"/>
          </w:tcPr>
          <w:p w14:paraId="7CFB297F" w14:textId="1403975E" w:rsidR="00A7492F" w:rsidRPr="00B8553D" w:rsidRDefault="00A7492F" w:rsidP="00B8553D">
            <w:pPr>
              <w:rPr>
                <w:rFonts w:asciiTheme="majorHAnsi" w:hAnsiTheme="majorHAnsi" w:cstheme="majorHAnsi"/>
              </w:rPr>
            </w:pPr>
            <w:r w:rsidRPr="00B8553D">
              <w:rPr>
                <w:rFonts w:asciiTheme="majorHAnsi" w:hAnsiTheme="majorHAnsi" w:cstheme="majorHAnsi"/>
              </w:rPr>
              <w:t>Discuss increasing the cap on full members from 500 to something higher</w:t>
            </w:r>
            <w:r w:rsidR="00B8553D">
              <w:rPr>
                <w:rFonts w:asciiTheme="majorHAnsi" w:hAnsiTheme="majorHAnsi" w:cstheme="majorHAnsi"/>
              </w:rPr>
              <w:t>.</w:t>
            </w:r>
          </w:p>
        </w:tc>
        <w:tc>
          <w:tcPr>
            <w:tcW w:w="1350" w:type="dxa"/>
          </w:tcPr>
          <w:p w14:paraId="4A73D6B6"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Future mtg</w:t>
            </w:r>
          </w:p>
        </w:tc>
      </w:tr>
      <w:tr w:rsidR="00A7492F" w:rsidRPr="00B8553D" w14:paraId="731A7C2B" w14:textId="77777777" w:rsidTr="00B8553D">
        <w:tc>
          <w:tcPr>
            <w:tcW w:w="1795" w:type="dxa"/>
          </w:tcPr>
          <w:p w14:paraId="10EE1613"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All board members</w:t>
            </w:r>
          </w:p>
        </w:tc>
        <w:tc>
          <w:tcPr>
            <w:tcW w:w="7560" w:type="dxa"/>
          </w:tcPr>
          <w:p w14:paraId="18D1A2F5"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Review club’s bylaws, Article IV, Section 9 for discussion about decisions that the board makes vs. those that can be delegated to a committee</w:t>
            </w:r>
          </w:p>
        </w:tc>
        <w:tc>
          <w:tcPr>
            <w:tcW w:w="1350" w:type="dxa"/>
          </w:tcPr>
          <w:p w14:paraId="3D65527E"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Future mtg</w:t>
            </w:r>
          </w:p>
        </w:tc>
      </w:tr>
      <w:tr w:rsidR="00A7492F" w:rsidRPr="00B8553D" w14:paraId="3BB38E61" w14:textId="77777777" w:rsidTr="00B8553D">
        <w:tc>
          <w:tcPr>
            <w:tcW w:w="1795" w:type="dxa"/>
          </w:tcPr>
          <w:p w14:paraId="5A1A7A00" w14:textId="6C428B65" w:rsidR="00A7492F" w:rsidRPr="00B8553D" w:rsidRDefault="00A7492F" w:rsidP="00B8553D">
            <w:pPr>
              <w:rPr>
                <w:rFonts w:asciiTheme="majorHAnsi" w:hAnsiTheme="majorHAnsi" w:cstheme="majorHAnsi"/>
              </w:rPr>
            </w:pPr>
            <w:r w:rsidRPr="00B8553D">
              <w:rPr>
                <w:rFonts w:asciiTheme="majorHAnsi" w:hAnsiTheme="majorHAnsi" w:cstheme="majorHAnsi"/>
              </w:rPr>
              <w:lastRenderedPageBreak/>
              <w:t>Mark Kl</w:t>
            </w:r>
            <w:r w:rsidR="00BB02C6">
              <w:rPr>
                <w:rFonts w:asciiTheme="majorHAnsi" w:hAnsiTheme="majorHAnsi" w:cstheme="majorHAnsi"/>
              </w:rPr>
              <w:t xml:space="preserve">, </w:t>
            </w:r>
            <w:r w:rsidRPr="00B8553D">
              <w:rPr>
                <w:rFonts w:asciiTheme="majorHAnsi" w:hAnsiTheme="majorHAnsi" w:cstheme="majorHAnsi"/>
              </w:rPr>
              <w:t>Kara</w:t>
            </w:r>
          </w:p>
        </w:tc>
        <w:tc>
          <w:tcPr>
            <w:tcW w:w="7560" w:type="dxa"/>
          </w:tcPr>
          <w:p w14:paraId="44C73FEB"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Discuss what is a Board-level decision, committee-level decision (e.g., tennis, swim, dive, social) or member level decision (voting by all members)</w:t>
            </w:r>
          </w:p>
        </w:tc>
        <w:tc>
          <w:tcPr>
            <w:tcW w:w="1350" w:type="dxa"/>
          </w:tcPr>
          <w:p w14:paraId="2AEC061F"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Future mtg</w:t>
            </w:r>
          </w:p>
        </w:tc>
      </w:tr>
      <w:tr w:rsidR="00A7492F" w:rsidRPr="00B8553D" w14:paraId="2B540982" w14:textId="77777777" w:rsidTr="00B8553D">
        <w:tc>
          <w:tcPr>
            <w:tcW w:w="1795" w:type="dxa"/>
          </w:tcPr>
          <w:p w14:paraId="726A0523" w14:textId="5A994E7F" w:rsidR="00A7492F" w:rsidRPr="00B8553D" w:rsidRDefault="00A7492F" w:rsidP="00B8553D">
            <w:pPr>
              <w:rPr>
                <w:rFonts w:asciiTheme="majorHAnsi" w:hAnsiTheme="majorHAnsi" w:cstheme="majorHAnsi"/>
              </w:rPr>
            </w:pPr>
            <w:r w:rsidRPr="00B8553D">
              <w:rPr>
                <w:rFonts w:asciiTheme="majorHAnsi" w:hAnsiTheme="majorHAnsi" w:cstheme="majorHAnsi"/>
              </w:rPr>
              <w:t>Mark Kl</w:t>
            </w:r>
            <w:r w:rsidR="00BB02C6">
              <w:rPr>
                <w:rFonts w:asciiTheme="majorHAnsi" w:hAnsiTheme="majorHAnsi" w:cstheme="majorHAnsi"/>
              </w:rPr>
              <w:t xml:space="preserve">, </w:t>
            </w:r>
            <w:r w:rsidRPr="00B8553D">
              <w:rPr>
                <w:rFonts w:asciiTheme="majorHAnsi" w:hAnsiTheme="majorHAnsi" w:cstheme="majorHAnsi"/>
              </w:rPr>
              <w:t>Kara</w:t>
            </w:r>
          </w:p>
        </w:tc>
        <w:tc>
          <w:tcPr>
            <w:tcW w:w="7560" w:type="dxa"/>
          </w:tcPr>
          <w:p w14:paraId="6854111D"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Review data about how well communication with members is working (e.g., U.S. mail, electronic communication)</w:t>
            </w:r>
          </w:p>
        </w:tc>
        <w:tc>
          <w:tcPr>
            <w:tcW w:w="1350" w:type="dxa"/>
          </w:tcPr>
          <w:p w14:paraId="7C217A0C"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Future mtg</w:t>
            </w:r>
          </w:p>
        </w:tc>
      </w:tr>
      <w:tr w:rsidR="00A7492F" w:rsidRPr="00B8553D" w14:paraId="32596BFB" w14:textId="77777777" w:rsidTr="00B8553D">
        <w:tc>
          <w:tcPr>
            <w:tcW w:w="1795" w:type="dxa"/>
          </w:tcPr>
          <w:p w14:paraId="51FD9079"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 xml:space="preserve">Kara </w:t>
            </w:r>
          </w:p>
        </w:tc>
        <w:tc>
          <w:tcPr>
            <w:tcW w:w="7560" w:type="dxa"/>
          </w:tcPr>
          <w:p w14:paraId="079C6068"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Draft ORSC business manager job descriptions for board review.</w:t>
            </w:r>
          </w:p>
        </w:tc>
        <w:tc>
          <w:tcPr>
            <w:tcW w:w="1350" w:type="dxa"/>
          </w:tcPr>
          <w:p w14:paraId="152B1F38"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48F9A232" w14:textId="77777777" w:rsidTr="00B8553D">
        <w:tc>
          <w:tcPr>
            <w:tcW w:w="1795" w:type="dxa"/>
          </w:tcPr>
          <w:p w14:paraId="68FD1AFE"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Mark Kl</w:t>
            </w:r>
          </w:p>
        </w:tc>
        <w:tc>
          <w:tcPr>
            <w:tcW w:w="7560" w:type="dxa"/>
          </w:tcPr>
          <w:p w14:paraId="51016A20"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Develop a record retention policy.</w:t>
            </w:r>
          </w:p>
        </w:tc>
        <w:tc>
          <w:tcPr>
            <w:tcW w:w="1350" w:type="dxa"/>
          </w:tcPr>
          <w:p w14:paraId="3E511E06"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ASAP</w:t>
            </w:r>
          </w:p>
        </w:tc>
      </w:tr>
      <w:tr w:rsidR="00A7492F" w:rsidRPr="00B8553D" w14:paraId="0F05F40A" w14:textId="77777777" w:rsidTr="00B8553D">
        <w:tc>
          <w:tcPr>
            <w:tcW w:w="1795" w:type="dxa"/>
          </w:tcPr>
          <w:p w14:paraId="2BD04616"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Mark Kl/Kara</w:t>
            </w:r>
          </w:p>
        </w:tc>
        <w:tc>
          <w:tcPr>
            <w:tcW w:w="7560" w:type="dxa"/>
          </w:tcPr>
          <w:p w14:paraId="701D7F60"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Implement increase in membership late fees (see January 2020 board meeting minutes) in February 2021.</w:t>
            </w:r>
          </w:p>
        </w:tc>
        <w:tc>
          <w:tcPr>
            <w:tcW w:w="1350" w:type="dxa"/>
          </w:tcPr>
          <w:p w14:paraId="36AC675C" w14:textId="77777777" w:rsidR="00A7492F" w:rsidRPr="00B8553D" w:rsidRDefault="00A7492F" w:rsidP="00B8553D">
            <w:pPr>
              <w:rPr>
                <w:rFonts w:asciiTheme="majorHAnsi" w:hAnsiTheme="majorHAnsi" w:cstheme="majorHAnsi"/>
              </w:rPr>
            </w:pPr>
            <w:r w:rsidRPr="00B8553D">
              <w:rPr>
                <w:rFonts w:asciiTheme="majorHAnsi" w:hAnsiTheme="majorHAnsi" w:cstheme="majorHAnsi"/>
              </w:rPr>
              <w:t>Feb 2021</w:t>
            </w:r>
          </w:p>
        </w:tc>
      </w:tr>
    </w:tbl>
    <w:p w14:paraId="726FDF46" w14:textId="77777777" w:rsidR="00A7492F" w:rsidRPr="00B8553D" w:rsidRDefault="00A7492F" w:rsidP="00B8553D">
      <w:pPr>
        <w:spacing w:line="240" w:lineRule="auto"/>
        <w:rPr>
          <w:rFonts w:asciiTheme="majorHAnsi" w:hAnsiTheme="majorHAnsi" w:cstheme="majorHAnsi"/>
        </w:rPr>
      </w:pPr>
    </w:p>
    <w:p w14:paraId="48D570BF" w14:textId="77777777" w:rsidR="00A7492F" w:rsidRPr="00B8553D" w:rsidRDefault="00A7492F" w:rsidP="00B8553D">
      <w:pPr>
        <w:spacing w:line="240" w:lineRule="auto"/>
        <w:rPr>
          <w:rFonts w:asciiTheme="majorHAnsi" w:hAnsiTheme="majorHAnsi" w:cstheme="majorHAnsi"/>
          <w:b/>
          <w:bCs/>
        </w:rPr>
      </w:pPr>
    </w:p>
    <w:p w14:paraId="3F533404" w14:textId="77777777" w:rsidR="00A7492F" w:rsidRPr="00B8553D" w:rsidRDefault="00A7492F" w:rsidP="00B8553D">
      <w:pPr>
        <w:spacing w:line="240" w:lineRule="auto"/>
        <w:rPr>
          <w:rFonts w:asciiTheme="majorHAnsi" w:hAnsiTheme="majorHAnsi" w:cstheme="majorHAnsi"/>
        </w:rPr>
      </w:pPr>
    </w:p>
    <w:p w14:paraId="75FF551E" w14:textId="77777777" w:rsidR="00A7492F" w:rsidRPr="00B8553D" w:rsidRDefault="00A7492F" w:rsidP="00B8553D">
      <w:pPr>
        <w:tabs>
          <w:tab w:val="left" w:pos="3540"/>
        </w:tabs>
        <w:spacing w:line="240" w:lineRule="auto"/>
        <w:rPr>
          <w:rFonts w:asciiTheme="majorHAnsi" w:hAnsiTheme="majorHAnsi" w:cstheme="majorHAnsi"/>
        </w:rPr>
      </w:pPr>
    </w:p>
    <w:p w14:paraId="4CD9C2B6" w14:textId="77777777" w:rsidR="00A7492F" w:rsidRPr="00B8553D" w:rsidRDefault="00A7492F" w:rsidP="00B8553D">
      <w:pPr>
        <w:spacing w:line="240" w:lineRule="auto"/>
        <w:rPr>
          <w:rFonts w:asciiTheme="majorHAnsi" w:hAnsiTheme="majorHAnsi" w:cstheme="majorHAnsi"/>
        </w:rPr>
      </w:pPr>
    </w:p>
    <w:p w14:paraId="00000023" w14:textId="77777777" w:rsidR="00CD35F5" w:rsidRPr="00B8553D" w:rsidRDefault="00CD35F5" w:rsidP="00B8553D">
      <w:pPr>
        <w:spacing w:line="240" w:lineRule="auto"/>
        <w:rPr>
          <w:rFonts w:asciiTheme="majorHAnsi" w:hAnsiTheme="majorHAnsi" w:cstheme="majorHAnsi"/>
        </w:rPr>
      </w:pPr>
    </w:p>
    <w:p w14:paraId="00000024" w14:textId="77777777" w:rsidR="00CD35F5" w:rsidRPr="00B8553D" w:rsidRDefault="00CD35F5" w:rsidP="00B8553D">
      <w:pPr>
        <w:spacing w:line="240" w:lineRule="auto"/>
        <w:jc w:val="center"/>
        <w:rPr>
          <w:rFonts w:asciiTheme="majorHAnsi" w:hAnsiTheme="majorHAnsi" w:cstheme="majorHAnsi"/>
        </w:rPr>
      </w:pPr>
    </w:p>
    <w:p w14:paraId="00000025" w14:textId="77777777" w:rsidR="00CD35F5" w:rsidRPr="00B8553D" w:rsidRDefault="00CD35F5" w:rsidP="00B8553D">
      <w:pPr>
        <w:spacing w:line="240" w:lineRule="auto"/>
        <w:jc w:val="center"/>
        <w:rPr>
          <w:rFonts w:asciiTheme="majorHAnsi" w:hAnsiTheme="majorHAnsi" w:cstheme="majorHAnsi"/>
        </w:rPr>
      </w:pPr>
    </w:p>
    <w:p w14:paraId="00000026" w14:textId="77777777" w:rsidR="00CD35F5" w:rsidRDefault="00CD35F5" w:rsidP="00AB1ECA">
      <w:pPr>
        <w:spacing w:line="240" w:lineRule="auto"/>
        <w:jc w:val="center"/>
      </w:pPr>
    </w:p>
    <w:sectPr w:rsidR="00CD35F5" w:rsidSect="00AB1EC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2FE8B" w14:textId="77777777" w:rsidR="004D3DC6" w:rsidRDefault="004D3DC6" w:rsidP="00026BE6">
      <w:pPr>
        <w:spacing w:line="240" w:lineRule="auto"/>
      </w:pPr>
      <w:r>
        <w:separator/>
      </w:r>
    </w:p>
  </w:endnote>
  <w:endnote w:type="continuationSeparator" w:id="0">
    <w:p w14:paraId="3D1BE7EB" w14:textId="77777777" w:rsidR="004D3DC6" w:rsidRDefault="004D3DC6" w:rsidP="00026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22B9" w14:textId="77777777" w:rsidR="00026BE6" w:rsidRDefault="00026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279244"/>
      <w:docPartObj>
        <w:docPartGallery w:val="Page Numbers (Bottom of Page)"/>
        <w:docPartUnique/>
      </w:docPartObj>
    </w:sdtPr>
    <w:sdtEndPr>
      <w:rPr>
        <w:noProof/>
      </w:rPr>
    </w:sdtEndPr>
    <w:sdtContent>
      <w:p w14:paraId="7D8D487E" w14:textId="47AD96BF" w:rsidR="00026BE6" w:rsidRDefault="00026B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A07BF2" w14:textId="77777777" w:rsidR="00026BE6" w:rsidRDefault="00026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14AC0" w14:textId="77777777" w:rsidR="00026BE6" w:rsidRDefault="00026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DF2CA" w14:textId="77777777" w:rsidR="004D3DC6" w:rsidRDefault="004D3DC6" w:rsidP="00026BE6">
      <w:pPr>
        <w:spacing w:line="240" w:lineRule="auto"/>
      </w:pPr>
      <w:r>
        <w:separator/>
      </w:r>
    </w:p>
  </w:footnote>
  <w:footnote w:type="continuationSeparator" w:id="0">
    <w:p w14:paraId="10A5EAD7" w14:textId="77777777" w:rsidR="004D3DC6" w:rsidRDefault="004D3DC6" w:rsidP="00026B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EEF6" w14:textId="77777777" w:rsidR="00026BE6" w:rsidRDefault="00026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869A" w14:textId="77777777" w:rsidR="00026BE6" w:rsidRDefault="00026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5520" w14:textId="77777777" w:rsidR="00026BE6" w:rsidRDefault="00026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43EF"/>
    <w:multiLevelType w:val="hybridMultilevel"/>
    <w:tmpl w:val="C9FC72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DB272B"/>
    <w:multiLevelType w:val="hybridMultilevel"/>
    <w:tmpl w:val="C0D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A0B11"/>
    <w:multiLevelType w:val="hybridMultilevel"/>
    <w:tmpl w:val="56C89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5DC7"/>
    <w:multiLevelType w:val="multilevel"/>
    <w:tmpl w:val="ABDA3B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05C300E"/>
    <w:multiLevelType w:val="hybridMultilevel"/>
    <w:tmpl w:val="78E0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F0FEB"/>
    <w:multiLevelType w:val="hybridMultilevel"/>
    <w:tmpl w:val="B7A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00B0"/>
    <w:multiLevelType w:val="hybridMultilevel"/>
    <w:tmpl w:val="3E36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02F"/>
    <w:multiLevelType w:val="hybridMultilevel"/>
    <w:tmpl w:val="5670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35A59"/>
    <w:multiLevelType w:val="multilevel"/>
    <w:tmpl w:val="C4B2799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45034AEE"/>
    <w:multiLevelType w:val="multilevel"/>
    <w:tmpl w:val="90A2FB5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4651650D"/>
    <w:multiLevelType w:val="hybridMultilevel"/>
    <w:tmpl w:val="FF1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51029"/>
    <w:multiLevelType w:val="hybridMultilevel"/>
    <w:tmpl w:val="6384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31E02"/>
    <w:multiLevelType w:val="hybridMultilevel"/>
    <w:tmpl w:val="70C8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86FBA"/>
    <w:multiLevelType w:val="hybridMultilevel"/>
    <w:tmpl w:val="F53A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B72C4"/>
    <w:multiLevelType w:val="hybridMultilevel"/>
    <w:tmpl w:val="1E72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55A94"/>
    <w:multiLevelType w:val="hybridMultilevel"/>
    <w:tmpl w:val="6E3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E231C"/>
    <w:multiLevelType w:val="hybridMultilevel"/>
    <w:tmpl w:val="3DB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45016"/>
    <w:multiLevelType w:val="multilevel"/>
    <w:tmpl w:val="554A6F2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7F3A2DC1"/>
    <w:multiLevelType w:val="multilevel"/>
    <w:tmpl w:val="1F5A4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8"/>
  </w:num>
  <w:num w:numId="3">
    <w:abstractNumId w:val="18"/>
  </w:num>
  <w:num w:numId="4">
    <w:abstractNumId w:val="3"/>
  </w:num>
  <w:num w:numId="5">
    <w:abstractNumId w:val="9"/>
  </w:num>
  <w:num w:numId="6">
    <w:abstractNumId w:val="0"/>
  </w:num>
  <w:num w:numId="7">
    <w:abstractNumId w:val="13"/>
  </w:num>
  <w:num w:numId="8">
    <w:abstractNumId w:val="5"/>
  </w:num>
  <w:num w:numId="9">
    <w:abstractNumId w:val="14"/>
  </w:num>
  <w:num w:numId="10">
    <w:abstractNumId w:val="11"/>
  </w:num>
  <w:num w:numId="11">
    <w:abstractNumId w:val="7"/>
  </w:num>
  <w:num w:numId="12">
    <w:abstractNumId w:val="10"/>
  </w:num>
  <w:num w:numId="13">
    <w:abstractNumId w:val="1"/>
  </w:num>
  <w:num w:numId="14">
    <w:abstractNumId w:val="4"/>
  </w:num>
  <w:num w:numId="15">
    <w:abstractNumId w:val="12"/>
  </w:num>
  <w:num w:numId="16">
    <w:abstractNumId w:val="2"/>
  </w:num>
  <w:num w:numId="17">
    <w:abstractNumId w:val="6"/>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F5"/>
    <w:rsid w:val="00026BE6"/>
    <w:rsid w:val="00044215"/>
    <w:rsid w:val="00047589"/>
    <w:rsid w:val="000B5D7F"/>
    <w:rsid w:val="00113899"/>
    <w:rsid w:val="00140346"/>
    <w:rsid w:val="00174E01"/>
    <w:rsid w:val="001F293B"/>
    <w:rsid w:val="001F5887"/>
    <w:rsid w:val="002574A7"/>
    <w:rsid w:val="00494B54"/>
    <w:rsid w:val="004D3DC6"/>
    <w:rsid w:val="004F4F03"/>
    <w:rsid w:val="005A7FC2"/>
    <w:rsid w:val="005C5C15"/>
    <w:rsid w:val="005D1686"/>
    <w:rsid w:val="005F7A85"/>
    <w:rsid w:val="00612CBE"/>
    <w:rsid w:val="00676700"/>
    <w:rsid w:val="007823E3"/>
    <w:rsid w:val="00856E9A"/>
    <w:rsid w:val="008B02F3"/>
    <w:rsid w:val="008F2ABC"/>
    <w:rsid w:val="00923215"/>
    <w:rsid w:val="00A15595"/>
    <w:rsid w:val="00A7492F"/>
    <w:rsid w:val="00AB0582"/>
    <w:rsid w:val="00AB1ECA"/>
    <w:rsid w:val="00AD1869"/>
    <w:rsid w:val="00B00FF0"/>
    <w:rsid w:val="00B8553D"/>
    <w:rsid w:val="00BB02C6"/>
    <w:rsid w:val="00BD1D4A"/>
    <w:rsid w:val="00C04809"/>
    <w:rsid w:val="00CD35F5"/>
    <w:rsid w:val="00CF3B54"/>
    <w:rsid w:val="00D37B68"/>
    <w:rsid w:val="00D40C9F"/>
    <w:rsid w:val="00D62186"/>
    <w:rsid w:val="00D75974"/>
    <w:rsid w:val="00EC53CB"/>
    <w:rsid w:val="00F57699"/>
    <w:rsid w:val="00FE2BBE"/>
    <w:rsid w:val="00FF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DA1D"/>
  <w15:docId w15:val="{D08D80CC-D5EA-4D2E-8FE8-E766722A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13899"/>
    <w:pPr>
      <w:ind w:left="720"/>
      <w:contextualSpacing/>
    </w:pPr>
  </w:style>
  <w:style w:type="paragraph" w:styleId="Header">
    <w:name w:val="header"/>
    <w:basedOn w:val="Normal"/>
    <w:link w:val="HeaderChar"/>
    <w:uiPriority w:val="99"/>
    <w:unhideWhenUsed/>
    <w:rsid w:val="00026BE6"/>
    <w:pPr>
      <w:tabs>
        <w:tab w:val="center" w:pos="4680"/>
        <w:tab w:val="right" w:pos="9360"/>
      </w:tabs>
      <w:spacing w:line="240" w:lineRule="auto"/>
    </w:pPr>
  </w:style>
  <w:style w:type="character" w:customStyle="1" w:styleId="HeaderChar">
    <w:name w:val="Header Char"/>
    <w:basedOn w:val="DefaultParagraphFont"/>
    <w:link w:val="Header"/>
    <w:uiPriority w:val="99"/>
    <w:rsid w:val="00026BE6"/>
  </w:style>
  <w:style w:type="paragraph" w:styleId="Footer">
    <w:name w:val="footer"/>
    <w:basedOn w:val="Normal"/>
    <w:link w:val="FooterChar"/>
    <w:uiPriority w:val="99"/>
    <w:unhideWhenUsed/>
    <w:rsid w:val="00026BE6"/>
    <w:pPr>
      <w:tabs>
        <w:tab w:val="center" w:pos="4680"/>
        <w:tab w:val="right" w:pos="9360"/>
      </w:tabs>
      <w:spacing w:line="240" w:lineRule="auto"/>
    </w:pPr>
  </w:style>
  <w:style w:type="character" w:customStyle="1" w:styleId="FooterChar">
    <w:name w:val="Footer Char"/>
    <w:basedOn w:val="DefaultParagraphFont"/>
    <w:link w:val="Footer"/>
    <w:uiPriority w:val="99"/>
    <w:rsid w:val="00026BE6"/>
  </w:style>
  <w:style w:type="table" w:styleId="TableGrid">
    <w:name w:val="Table Grid"/>
    <w:basedOn w:val="TableNormal"/>
    <w:uiPriority w:val="39"/>
    <w:rsid w:val="00A7492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14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Burgeson</cp:lastModifiedBy>
  <cp:revision>6</cp:revision>
  <dcterms:created xsi:type="dcterms:W3CDTF">2020-07-20T22:20:00Z</dcterms:created>
  <dcterms:modified xsi:type="dcterms:W3CDTF">2020-07-21T12:12:00Z</dcterms:modified>
</cp:coreProperties>
</file>